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2009C" w14:textId="4F79EB9A" w:rsidR="006A3177" w:rsidRDefault="006A3177" w:rsidP="006A317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#115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R2-210</w:t>
      </w:r>
      <w:r w:rsidR="009E7570">
        <w:rPr>
          <w:rFonts w:ascii="Arial" w:eastAsia="MS Mincho" w:hAnsi="Arial" w:cs="Arial"/>
          <w:b/>
          <w:i/>
          <w:sz w:val="24"/>
          <w:szCs w:val="24"/>
          <w:lang w:val="en-GB" w:eastAsia="zh-CN"/>
        </w:rPr>
        <w:t>7049</w:t>
      </w:r>
    </w:p>
    <w:p w14:paraId="6877EE3A" w14:textId="2A1E2575" w:rsidR="00895250" w:rsidRPr="0075214E" w:rsidRDefault="006A3177" w:rsidP="006A317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Online, August 16 - 27,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105369F4"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w:t>
      </w:r>
      <w:r w:rsidR="009E36E9">
        <w:rPr>
          <w:rFonts w:ascii="Arial" w:hAnsi="Arial" w:cs="Arial"/>
          <w:szCs w:val="24"/>
        </w:rPr>
        <w:t>2</w:t>
      </w:r>
      <w:r w:rsidR="006A3177">
        <w:rPr>
          <w:rFonts w:ascii="Arial" w:hAnsi="Arial" w:cs="Arial"/>
          <w:szCs w:val="24"/>
        </w:rPr>
        <w:t>.2</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51E252AB"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7B2FF0">
        <w:rPr>
          <w:b/>
          <w:sz w:val="24"/>
          <w:lang w:val="en-GB"/>
        </w:rPr>
        <w:t xml:space="preserve">DRX scheme for </w:t>
      </w:r>
      <w:r w:rsidR="007B2FF0" w:rsidRPr="007B2FF0">
        <w:rPr>
          <w:b/>
          <w:sz w:val="24"/>
          <w:lang w:val="en-GB"/>
        </w:rPr>
        <w:t>NR MBS</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2" w:name="OLE_LINK39"/>
      <w:bookmarkStart w:id="3" w:name="OLE_LINK38"/>
      <w:bookmarkStart w:id="4" w:name="OLE_LINK37"/>
    </w:p>
    <w:p w14:paraId="0FB4A63C" w14:textId="4F56E1A1" w:rsidR="008D36B2" w:rsidRDefault="00467A9D" w:rsidP="008D36B2">
      <w:pPr>
        <w:rPr>
          <w:rFonts w:ascii="Arial" w:hAnsi="Arial" w:cs="Arial"/>
          <w:lang w:val="en-GB"/>
        </w:rPr>
      </w:pPr>
      <w:r>
        <w:rPr>
          <w:rFonts w:ascii="Arial" w:hAnsi="Arial" w:cs="Arial"/>
          <w:lang w:val="en-GB"/>
        </w:rPr>
        <w:t>In RAN2#114-e</w:t>
      </w:r>
      <w:r w:rsidR="0029276A">
        <w:rPr>
          <w:rFonts w:ascii="Arial" w:hAnsi="Arial" w:cs="Arial"/>
          <w:lang w:val="en-GB"/>
        </w:rPr>
        <w:t>,</w:t>
      </w:r>
      <w:r w:rsidR="0029276A" w:rsidRPr="0029276A">
        <w:t xml:space="preserve"> </w:t>
      </w:r>
      <w:r w:rsidR="00B17CC1">
        <w:t xml:space="preserve">the </w:t>
      </w:r>
      <w:r w:rsidR="004906F5" w:rsidRPr="004906F5">
        <w:t>group scheduling</w:t>
      </w:r>
      <w:r w:rsidR="00B17CC1">
        <w:t xml:space="preserve"> of NR MBS was discussed and </w:t>
      </w:r>
      <w:r w:rsidR="0029276A">
        <w:rPr>
          <w:rFonts w:ascii="Arial" w:hAnsi="Arial" w:cs="Arial"/>
          <w:lang w:val="en-GB"/>
        </w:rPr>
        <w:t xml:space="preserve">the following agreements </w:t>
      </w:r>
      <w:r w:rsidR="00B17CC1">
        <w:rPr>
          <w:rFonts w:ascii="Arial" w:hAnsi="Arial" w:cs="Arial"/>
          <w:lang w:val="en-GB"/>
        </w:rPr>
        <w:t xml:space="preserve">were </w:t>
      </w:r>
      <w:r w:rsidR="0029276A">
        <w:rPr>
          <w:rFonts w:ascii="Arial" w:hAnsi="Arial" w:cs="Arial"/>
          <w:lang w:val="en-GB"/>
        </w:rPr>
        <w:t>made during RAN2#11</w:t>
      </w:r>
      <w:r>
        <w:rPr>
          <w:rFonts w:ascii="Arial" w:hAnsi="Arial" w:cs="Arial"/>
          <w:lang w:val="en-GB"/>
        </w:rPr>
        <w:t>4</w:t>
      </w:r>
      <w:r w:rsidR="0029276A">
        <w:rPr>
          <w:rFonts w:ascii="Arial" w:hAnsi="Arial" w:cs="Arial"/>
          <w:lang w:val="en-GB"/>
        </w:rPr>
        <w:t xml:space="preserve">-e:  </w:t>
      </w:r>
    </w:p>
    <w:p w14:paraId="79A7F143" w14:textId="77777777" w:rsidR="008D36B2" w:rsidRPr="008D36B2" w:rsidRDefault="008D36B2" w:rsidP="008D36B2">
      <w:pPr>
        <w:rPr>
          <w:lang w:val="en-GB" w:eastAsia="en-US"/>
        </w:rPr>
      </w:pPr>
    </w:p>
    <w:tbl>
      <w:tblPr>
        <w:tblW w:w="9788"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8"/>
      </w:tblGrid>
      <w:tr w:rsidR="00814915" w14:paraId="39BB90D4" w14:textId="77777777" w:rsidTr="0029276A">
        <w:trPr>
          <w:trHeight w:val="1974"/>
        </w:trPr>
        <w:tc>
          <w:tcPr>
            <w:tcW w:w="9788" w:type="dxa"/>
          </w:tcPr>
          <w:p w14:paraId="075C9C1F" w14:textId="2B2D54A9" w:rsidR="00814915" w:rsidRPr="000C3D66" w:rsidRDefault="00814915" w:rsidP="001C00C8">
            <w:pPr>
              <w:spacing w:before="120" w:after="240"/>
              <w:rPr>
                <w:rFonts w:ascii="Arial" w:hAnsi="Arial" w:cs="Arial"/>
              </w:rPr>
            </w:pPr>
            <w:bookmarkStart w:id="5" w:name="OLE_LINK41"/>
            <w:bookmarkStart w:id="6" w:name="OLE_LINK24"/>
            <w:bookmarkStart w:id="7" w:name="OLE_LINK17"/>
            <w:bookmarkStart w:id="8" w:name="OLE_LINK16"/>
            <w:bookmarkEnd w:id="2"/>
            <w:bookmarkEnd w:id="3"/>
            <w:bookmarkEnd w:id="4"/>
            <w:r w:rsidRPr="000C3D66">
              <w:rPr>
                <w:rFonts w:ascii="Arial" w:hAnsi="Arial" w:cs="Arial"/>
                <w:highlight w:val="green"/>
              </w:rPr>
              <w:t>Agreements</w:t>
            </w:r>
            <w:r w:rsidR="00F84390">
              <w:rPr>
                <w:rFonts w:ascii="Arial" w:hAnsi="Arial" w:cs="Arial"/>
                <w:highlight w:val="green"/>
              </w:rPr>
              <w:t xml:space="preserve"> (RAN</w:t>
            </w:r>
            <w:r w:rsidR="0029276A">
              <w:rPr>
                <w:rFonts w:ascii="Arial" w:hAnsi="Arial" w:cs="Arial"/>
                <w:highlight w:val="green"/>
              </w:rPr>
              <w:t>2#11</w:t>
            </w:r>
            <w:r w:rsidR="007E2599">
              <w:rPr>
                <w:rFonts w:ascii="Arial" w:hAnsi="Arial" w:cs="Arial"/>
                <w:highlight w:val="green"/>
              </w:rPr>
              <w:t>4</w:t>
            </w:r>
            <w:r w:rsidR="0029276A">
              <w:rPr>
                <w:rFonts w:ascii="Arial" w:hAnsi="Arial" w:cs="Arial"/>
                <w:highlight w:val="green"/>
                <w:lang w:eastAsia="zh-CN"/>
              </w:rPr>
              <w:t>-</w:t>
            </w:r>
            <w:r w:rsidR="00F84390">
              <w:rPr>
                <w:rFonts w:ascii="Arial" w:hAnsi="Arial" w:cs="Arial"/>
                <w:highlight w:val="green"/>
              </w:rPr>
              <w:t>e)</w:t>
            </w:r>
            <w:r w:rsidRPr="000C3D66">
              <w:rPr>
                <w:rFonts w:ascii="Arial" w:hAnsi="Arial" w:cs="Arial"/>
                <w:highlight w:val="green"/>
              </w:rPr>
              <w:t>:</w:t>
            </w:r>
            <w:r w:rsidRPr="000C3D66">
              <w:rPr>
                <w:rFonts w:ascii="Arial" w:hAnsi="Arial" w:cs="Arial"/>
              </w:rPr>
              <w:t xml:space="preserve"> </w:t>
            </w:r>
          </w:p>
          <w:p w14:paraId="761D444E" w14:textId="77777777" w:rsidR="004906F5" w:rsidRPr="006124DC" w:rsidRDefault="004906F5" w:rsidP="004906F5">
            <w:pPr>
              <w:pStyle w:val="Agreement"/>
              <w:tabs>
                <w:tab w:val="clear" w:pos="171"/>
                <w:tab w:val="num" w:pos="1619"/>
              </w:tabs>
              <w:ind w:left="1619"/>
            </w:pPr>
            <w:r w:rsidRPr="006124DC">
              <w:rPr>
                <w:bCs/>
              </w:rPr>
              <w:t>O</w:t>
            </w:r>
            <w:r w:rsidRPr="006124DC">
              <w:t xml:space="preserve">ne-to-one mapping between G-RNTI and MBS session is supported in NR MBS. </w:t>
            </w:r>
            <w:r>
              <w:t xml:space="preserve">Other mappings FFS </w:t>
            </w:r>
          </w:p>
          <w:p w14:paraId="5BD24BA9" w14:textId="77777777" w:rsidR="004906F5" w:rsidRDefault="004906F5" w:rsidP="004906F5">
            <w:pPr>
              <w:pStyle w:val="Agreement"/>
              <w:tabs>
                <w:tab w:val="clear" w:pos="171"/>
                <w:tab w:val="num" w:pos="1619"/>
              </w:tabs>
              <w:ind w:left="1619"/>
            </w:pPr>
            <w:r w:rsidRPr="006124DC">
              <w:rPr>
                <w:bCs/>
              </w:rPr>
              <w:t>O</w:t>
            </w:r>
            <w:r w:rsidRPr="006124DC">
              <w:t>ne-to-one mapping between G-</w:t>
            </w:r>
            <w:r w:rsidRPr="006124DC">
              <w:rPr>
                <w:rFonts w:eastAsia="宋体"/>
                <w:lang w:eastAsia="zh-CN"/>
              </w:rPr>
              <w:t>CS-</w:t>
            </w:r>
            <w:r w:rsidRPr="006124DC">
              <w:t xml:space="preserve">RNTI and MBS session is supported in NR MBS. </w:t>
            </w:r>
            <w:r>
              <w:t>Other mappings FFS.</w:t>
            </w:r>
          </w:p>
          <w:p w14:paraId="2DAD7ED1" w14:textId="77777777" w:rsidR="004906F5" w:rsidRPr="00061C7D" w:rsidRDefault="004906F5" w:rsidP="004906F5">
            <w:pPr>
              <w:pStyle w:val="Agreement"/>
              <w:tabs>
                <w:tab w:val="clear" w:pos="171"/>
                <w:tab w:val="num" w:pos="1619"/>
              </w:tabs>
              <w:ind w:left="1619"/>
            </w:pPr>
            <w:r>
              <w:t>A UE can support multiple G-RNTIs/G-CS-RNTIs, It is FFS whether this depends on UE capability</w:t>
            </w:r>
            <w:r w:rsidRPr="006124DC">
              <w:t>.</w:t>
            </w:r>
            <w:r>
              <w:t xml:space="preserve"> Inform RAN1 of this agreement.</w:t>
            </w:r>
          </w:p>
          <w:p w14:paraId="73E6EB65" w14:textId="77777777" w:rsidR="004906F5" w:rsidRPr="00C84000" w:rsidRDefault="004906F5" w:rsidP="004906F5">
            <w:pPr>
              <w:pStyle w:val="Agreement"/>
              <w:tabs>
                <w:tab w:val="clear" w:pos="171"/>
                <w:tab w:val="num" w:pos="1619"/>
              </w:tabs>
              <w:ind w:left="1619"/>
              <w:rPr>
                <w:lang w:val="en-US"/>
              </w:rPr>
            </w:pPr>
            <w:r w:rsidRPr="00061C7D">
              <w:rPr>
                <w:lang w:val="en-US"/>
              </w:rPr>
              <w:t xml:space="preserve">Multiple MBS </w:t>
            </w:r>
            <w:proofErr w:type="spellStart"/>
            <w:r w:rsidRPr="00061C7D">
              <w:rPr>
                <w:lang w:val="en-US"/>
              </w:rPr>
              <w:t>QoS</w:t>
            </w:r>
            <w:proofErr w:type="spellEnd"/>
            <w:r w:rsidRPr="00061C7D">
              <w:rPr>
                <w:lang w:val="en-US"/>
              </w:rPr>
              <w:t xml:space="preserve"> flows corresponding to the same MBS session can be mapped to one or more than one MBS radio bearers.</w:t>
            </w:r>
          </w:p>
          <w:p w14:paraId="7CE168DD" w14:textId="77777777" w:rsidR="004906F5" w:rsidRPr="00C84000" w:rsidRDefault="004906F5" w:rsidP="004906F5">
            <w:pPr>
              <w:pStyle w:val="Agreement"/>
              <w:tabs>
                <w:tab w:val="clear" w:pos="171"/>
                <w:tab w:val="num" w:pos="1619"/>
              </w:tabs>
              <w:ind w:left="1619"/>
              <w:rPr>
                <w:lang w:val="en-US"/>
              </w:rPr>
            </w:pPr>
            <w:r w:rsidRPr="00C84000">
              <w:rPr>
                <w:lang w:val="en-US"/>
              </w:rPr>
              <w:t xml:space="preserve">MCCH is mapped to the DL-SCH for NR MBS delivery mode 2. </w:t>
            </w:r>
          </w:p>
          <w:p w14:paraId="6E80EB21" w14:textId="77777777" w:rsidR="004906F5" w:rsidRPr="00C84000" w:rsidRDefault="004906F5" w:rsidP="004906F5">
            <w:pPr>
              <w:pStyle w:val="Agreement"/>
              <w:tabs>
                <w:tab w:val="clear" w:pos="171"/>
                <w:tab w:val="num" w:pos="1619"/>
              </w:tabs>
              <w:ind w:left="1619"/>
              <w:rPr>
                <w:lang w:val="en-US"/>
              </w:rPr>
            </w:pPr>
            <w:r w:rsidRPr="00C84000">
              <w:rPr>
                <w:lang w:val="en-US"/>
              </w:rPr>
              <w:t>MTCH is specified for PTM transmission of NR MBS.</w:t>
            </w:r>
          </w:p>
          <w:p w14:paraId="62C95323" w14:textId="77777777" w:rsidR="004906F5" w:rsidRPr="00C84000" w:rsidRDefault="004906F5" w:rsidP="004906F5">
            <w:pPr>
              <w:pStyle w:val="Agreement"/>
              <w:tabs>
                <w:tab w:val="clear" w:pos="171"/>
                <w:tab w:val="num" w:pos="1619"/>
              </w:tabs>
              <w:ind w:left="1619"/>
              <w:rPr>
                <w:lang w:val="en-US"/>
              </w:rPr>
            </w:pPr>
            <w:r w:rsidRPr="00C84000">
              <w:rPr>
                <w:lang w:val="en-US"/>
              </w:rPr>
              <w:t xml:space="preserve">MTCH is mapped to the DL-SCH. </w:t>
            </w:r>
          </w:p>
          <w:p w14:paraId="6087532F" w14:textId="77777777" w:rsidR="004906F5" w:rsidRDefault="004906F5" w:rsidP="004906F5">
            <w:pPr>
              <w:pStyle w:val="Agreement"/>
              <w:tabs>
                <w:tab w:val="clear" w:pos="171"/>
                <w:tab w:val="num" w:pos="1619"/>
              </w:tabs>
              <w:ind w:left="1619"/>
              <w:rPr>
                <w:lang w:val="en-US"/>
              </w:rPr>
            </w:pPr>
            <w:r w:rsidRPr="00C84000">
              <w:rPr>
                <w:lang w:val="en-US"/>
              </w:rPr>
              <w:t>DTCH is reused for PTP transmission of NR MBS.</w:t>
            </w:r>
          </w:p>
          <w:p w14:paraId="428F1A60" w14:textId="77777777" w:rsidR="004906F5" w:rsidRPr="007D1696" w:rsidRDefault="004906F5" w:rsidP="004906F5">
            <w:pPr>
              <w:pStyle w:val="Agreement"/>
              <w:tabs>
                <w:tab w:val="clear" w:pos="171"/>
                <w:tab w:val="num" w:pos="1619"/>
              </w:tabs>
              <w:ind w:left="1619"/>
              <w:rPr>
                <w:lang w:val="en-US"/>
              </w:rPr>
            </w:pPr>
            <w:r>
              <w:rPr>
                <w:lang w:val="en-US"/>
              </w:rPr>
              <w:t xml:space="preserve">FFS if there is a need to have specific LCID spaces for the used channels. </w:t>
            </w:r>
          </w:p>
          <w:p w14:paraId="06F3A8B9" w14:textId="77777777" w:rsidR="004906F5" w:rsidRDefault="004906F5" w:rsidP="004906F5">
            <w:pPr>
              <w:pStyle w:val="Agreement"/>
              <w:tabs>
                <w:tab w:val="clear" w:pos="171"/>
                <w:tab w:val="num" w:pos="1619"/>
              </w:tabs>
              <w:ind w:left="1619"/>
            </w:pPr>
            <w:r>
              <w:t xml:space="preserve">Multiplexing/de-multiplexing of different logical channels associated with the same G-RNTI is supported for NR MBS. </w:t>
            </w:r>
          </w:p>
          <w:p w14:paraId="4C9C7E7F" w14:textId="77777777" w:rsidR="004906F5" w:rsidRPr="007D1696" w:rsidRDefault="004906F5" w:rsidP="004906F5">
            <w:pPr>
              <w:pStyle w:val="Agreement"/>
              <w:tabs>
                <w:tab w:val="clear" w:pos="171"/>
                <w:tab w:val="num" w:pos="1619"/>
              </w:tabs>
              <w:ind w:left="1619"/>
            </w:pPr>
            <w:r>
              <w:t xml:space="preserve">FFS if Multiplexing/de-multiplexing of different logical channels associated with the same </w:t>
            </w:r>
            <w:r w:rsidRPr="006124DC">
              <w:t>G-</w:t>
            </w:r>
            <w:r w:rsidRPr="006124DC">
              <w:rPr>
                <w:rFonts w:eastAsia="宋体"/>
                <w:lang w:eastAsia="zh-CN"/>
              </w:rPr>
              <w:t>CS-</w:t>
            </w:r>
            <w:r w:rsidRPr="006124DC">
              <w:t xml:space="preserve">RNTI </w:t>
            </w:r>
            <w:r>
              <w:t xml:space="preserve">is supported for NR MBS. </w:t>
            </w:r>
          </w:p>
          <w:p w14:paraId="2AADBE4E" w14:textId="77777777" w:rsidR="004906F5" w:rsidRDefault="004906F5" w:rsidP="004906F5">
            <w:pPr>
              <w:pStyle w:val="Agreement"/>
              <w:tabs>
                <w:tab w:val="clear" w:pos="171"/>
                <w:tab w:val="num" w:pos="1619"/>
              </w:tabs>
              <w:ind w:left="1619"/>
            </w:pPr>
            <w:r>
              <w:t>Multiplexing/de-multiplexing of different logical channels associated with the C-RNTI is supported for NR MBS.</w:t>
            </w:r>
          </w:p>
          <w:p w14:paraId="666A8CF3" w14:textId="77777777" w:rsidR="004906F5" w:rsidRDefault="004906F5" w:rsidP="004906F5">
            <w:pPr>
              <w:pStyle w:val="Agreement"/>
              <w:tabs>
                <w:tab w:val="clear" w:pos="171"/>
                <w:tab w:val="num" w:pos="1619"/>
              </w:tabs>
              <w:ind w:left="1619"/>
            </w:pPr>
            <w:r w:rsidRPr="008C31FA">
              <w:t>For NR MBS delivery mode 2, LTE SC-PTM DRX scheme is</w:t>
            </w:r>
            <w:r>
              <w:t xml:space="preserve"> used as baseline</w:t>
            </w:r>
            <w:r w:rsidRPr="008C31FA">
              <w:t>.</w:t>
            </w:r>
          </w:p>
          <w:p w14:paraId="0AE3F029" w14:textId="77777777" w:rsidR="004906F5" w:rsidRDefault="004906F5" w:rsidP="004906F5">
            <w:pPr>
              <w:pStyle w:val="Agreement"/>
              <w:tabs>
                <w:tab w:val="clear" w:pos="171"/>
                <w:tab w:val="num" w:pos="1619"/>
              </w:tabs>
              <w:ind w:left="1619"/>
            </w:pPr>
            <w:r w:rsidRPr="008C31FA">
              <w:t>FFS whether For PTM transmission of NR MBS, DRX scheme is independent of DRX for unicast transmission, e.g. supported on a per G-RNTI basis</w:t>
            </w:r>
          </w:p>
          <w:p w14:paraId="4055E193" w14:textId="6581109C" w:rsidR="004906F5" w:rsidRPr="004906F5" w:rsidRDefault="004906F5" w:rsidP="004906F5">
            <w:pPr>
              <w:pStyle w:val="Agreement"/>
              <w:tabs>
                <w:tab w:val="clear" w:pos="171"/>
                <w:tab w:val="num" w:pos="1619"/>
              </w:tabs>
              <w:ind w:left="1619"/>
            </w:pPr>
            <w:r>
              <w:t xml:space="preserve">FFS whether </w:t>
            </w:r>
            <w:r w:rsidRPr="00CC3064">
              <w:t>For PTP transmission, DRX operation for unicast transmission is reused.</w:t>
            </w:r>
          </w:p>
        </w:tc>
      </w:tr>
    </w:tbl>
    <w:p w14:paraId="289250D4" w14:textId="77777777" w:rsidR="0029276A" w:rsidRDefault="0029276A" w:rsidP="0029276A">
      <w:pPr>
        <w:spacing w:after="240"/>
        <w:rPr>
          <w:rFonts w:ascii="Arial" w:hAnsi="Arial" w:cs="Arial"/>
        </w:rPr>
      </w:pPr>
    </w:p>
    <w:p w14:paraId="6D3E1873" w14:textId="719EBE6D" w:rsidR="00882087" w:rsidRPr="00260FCA" w:rsidRDefault="00467A9D" w:rsidP="0029276A">
      <w:pPr>
        <w:spacing w:after="240"/>
        <w:rPr>
          <w:rFonts w:ascii="Arial" w:hAnsi="Arial" w:cs="Arial"/>
          <w:lang w:val="en-GB"/>
        </w:rPr>
      </w:pPr>
      <w:r>
        <w:rPr>
          <w:rFonts w:ascii="Arial" w:hAnsi="Arial" w:cs="Arial"/>
          <w:lang w:val="en-GB"/>
        </w:rPr>
        <w:t xml:space="preserve">This paper intends to further discuss the </w:t>
      </w:r>
      <w:r w:rsidR="00A150F9" w:rsidRPr="00A150F9">
        <w:rPr>
          <w:rFonts w:ascii="Arial" w:hAnsi="Arial" w:cs="Arial"/>
          <w:lang w:val="en-GB"/>
        </w:rPr>
        <w:t>DRX scheme for NR MBS</w:t>
      </w:r>
      <w:r w:rsidR="0029276A">
        <w:rPr>
          <w:rFonts w:ascii="Arial" w:hAnsi="Arial" w:cs="Arial"/>
          <w:lang w:val="en-GB"/>
        </w:rPr>
        <w:t>.</w:t>
      </w:r>
    </w:p>
    <w:p w14:paraId="260AB274" w14:textId="6EBFC104" w:rsidR="00DE307C" w:rsidRDefault="00AB2DB9" w:rsidP="00CF4E85">
      <w:pPr>
        <w:pStyle w:val="Heading1"/>
        <w:rPr>
          <w:rFonts w:eastAsia="PMingLiU" w:cs="Arial"/>
        </w:rPr>
      </w:pPr>
      <w:r>
        <w:lastRenderedPageBreak/>
        <w:t>DRX scheme for NR MBS</w:t>
      </w:r>
      <w:r w:rsidR="00CF4E85" w:rsidRPr="00CF4E85">
        <w:t xml:space="preserve"> </w:t>
      </w:r>
    </w:p>
    <w:p w14:paraId="137950B6" w14:textId="18773A28" w:rsidR="005608B1" w:rsidRDefault="00B074D3" w:rsidP="005608B1">
      <w:pPr>
        <w:spacing w:before="120" w:after="120"/>
        <w:rPr>
          <w:rFonts w:ascii="Arial" w:hAnsi="Arial" w:cs="Arial"/>
          <w:lang w:val="en-GB"/>
        </w:rPr>
      </w:pPr>
      <w:r>
        <w:rPr>
          <w:rFonts w:ascii="Arial" w:hAnsi="Arial" w:cs="Arial"/>
          <w:lang w:val="en-GB" w:eastAsia="zh-CN"/>
        </w:rPr>
        <w:t xml:space="preserve">DRX is an essential feature to handle UE power consumption. </w:t>
      </w:r>
      <w:r w:rsidR="005A59C0">
        <w:rPr>
          <w:rFonts w:ascii="Arial" w:hAnsi="Arial" w:cs="Arial"/>
          <w:lang w:val="en-GB" w:eastAsia="zh-CN"/>
        </w:rPr>
        <w:t xml:space="preserve">In the last meeting, it was agreed </w:t>
      </w:r>
      <w:r w:rsidR="009260AB">
        <w:rPr>
          <w:rFonts w:ascii="Arial" w:hAnsi="Arial" w:cs="Arial"/>
          <w:lang w:val="en-GB" w:eastAsia="zh-CN"/>
        </w:rPr>
        <w:t>that f</w:t>
      </w:r>
      <w:r w:rsidR="009260AB" w:rsidRPr="009260AB">
        <w:rPr>
          <w:rFonts w:ascii="Arial" w:hAnsi="Arial" w:cs="Arial" w:hint="eastAsia"/>
          <w:lang w:val="en-GB" w:eastAsia="zh-CN"/>
        </w:rPr>
        <w:t>or NR MBS delivery mode 2, LTE SC-PTM DRX scheme is used as baseline</w:t>
      </w:r>
      <w:r w:rsidR="009260AB" w:rsidRPr="009260AB">
        <w:rPr>
          <w:rFonts w:ascii="Arial" w:hAnsi="Arial" w:cs="Arial"/>
          <w:lang w:val="en-GB" w:eastAsia="zh-CN"/>
        </w:rPr>
        <w:t xml:space="preserve"> </w:t>
      </w:r>
      <w:r>
        <w:rPr>
          <w:rFonts w:ascii="Arial" w:hAnsi="Arial" w:cs="Arial"/>
          <w:lang w:val="en-GB" w:eastAsia="zh-CN"/>
        </w:rPr>
        <w:t>for PTM transmission</w:t>
      </w:r>
      <w:r w:rsidR="009260AB">
        <w:rPr>
          <w:rFonts w:ascii="Arial" w:hAnsi="Arial" w:cs="Arial"/>
          <w:lang w:val="en-GB" w:eastAsia="zh-CN"/>
        </w:rPr>
        <w:t xml:space="preserve">. It </w:t>
      </w:r>
      <w:r>
        <w:rPr>
          <w:rFonts w:ascii="Arial" w:hAnsi="Arial" w:cs="Arial"/>
          <w:lang w:val="en-GB" w:eastAsia="zh-CN"/>
        </w:rPr>
        <w:t>is</w:t>
      </w:r>
      <w:r w:rsidR="009260AB">
        <w:rPr>
          <w:rFonts w:ascii="Arial" w:hAnsi="Arial" w:cs="Arial"/>
          <w:lang w:val="en-GB" w:eastAsia="zh-CN"/>
        </w:rPr>
        <w:t xml:space="preserve"> </w:t>
      </w:r>
      <w:r w:rsidR="009260AB" w:rsidRPr="009260AB">
        <w:rPr>
          <w:rFonts w:ascii="Arial" w:hAnsi="Arial" w:cs="Arial" w:hint="eastAsia"/>
          <w:lang w:val="en-GB" w:eastAsia="zh-CN"/>
        </w:rPr>
        <w:t xml:space="preserve">FFS whether </w:t>
      </w:r>
      <w:r w:rsidR="009260AB">
        <w:rPr>
          <w:rFonts w:ascii="Arial" w:hAnsi="Arial" w:cs="Arial"/>
          <w:lang w:val="en-GB" w:eastAsia="zh-CN"/>
        </w:rPr>
        <w:t>f</w:t>
      </w:r>
      <w:r w:rsidR="009260AB" w:rsidRPr="009260AB">
        <w:rPr>
          <w:rFonts w:ascii="Arial" w:hAnsi="Arial" w:cs="Arial" w:hint="eastAsia"/>
          <w:lang w:val="en-GB" w:eastAsia="zh-CN"/>
        </w:rPr>
        <w:t>or PTM transmission of NR MBS, DRX scheme is independent of DRX for unicast transmission, e.g. supported on a per G-RNTI basis</w:t>
      </w:r>
      <w:r w:rsidR="009260AB">
        <w:rPr>
          <w:rFonts w:ascii="Arial" w:hAnsi="Arial" w:cs="Arial"/>
          <w:lang w:val="en-GB"/>
        </w:rPr>
        <w:t xml:space="preserve">. It is also </w:t>
      </w:r>
      <w:r w:rsidR="009260AB" w:rsidRPr="009260AB">
        <w:rPr>
          <w:rFonts w:ascii="Arial" w:hAnsi="Arial" w:cs="Arial" w:hint="eastAsia"/>
          <w:lang w:val="en-GB"/>
        </w:rPr>
        <w:t>FFS whether DRX operation for unicast transmission is reused</w:t>
      </w:r>
      <w:r w:rsidR="009260AB">
        <w:rPr>
          <w:rFonts w:ascii="Arial" w:hAnsi="Arial" w:cs="Arial"/>
          <w:lang w:val="en-GB"/>
        </w:rPr>
        <w:t xml:space="preserve"> f</w:t>
      </w:r>
      <w:r w:rsidR="009260AB">
        <w:rPr>
          <w:rFonts w:ascii="Arial" w:hAnsi="Arial" w:cs="Arial" w:hint="eastAsia"/>
          <w:lang w:val="en-GB"/>
        </w:rPr>
        <w:t>or PTP transmission</w:t>
      </w:r>
      <w:r w:rsidR="009260AB" w:rsidRPr="009260AB">
        <w:rPr>
          <w:rFonts w:ascii="Arial" w:hAnsi="Arial" w:cs="Arial" w:hint="eastAsia"/>
          <w:lang w:val="en-GB"/>
        </w:rPr>
        <w:t>.</w:t>
      </w:r>
      <w:r w:rsidR="009260AB">
        <w:rPr>
          <w:rFonts w:ascii="Arial" w:hAnsi="Arial" w:cs="Arial"/>
          <w:lang w:val="en-GB"/>
        </w:rPr>
        <w:t xml:space="preserve"> </w:t>
      </w:r>
    </w:p>
    <w:p w14:paraId="7CCEC473" w14:textId="18987F2F" w:rsidR="007768A6" w:rsidRPr="007768A6" w:rsidRDefault="007768A6" w:rsidP="005608B1">
      <w:pPr>
        <w:spacing w:before="120" w:after="120"/>
        <w:rPr>
          <w:rFonts w:ascii="Arial" w:hAnsi="Arial" w:cs="Arial"/>
          <w:u w:val="single"/>
          <w:lang w:val="en-GB"/>
        </w:rPr>
      </w:pPr>
    </w:p>
    <w:p w14:paraId="452A46E1" w14:textId="74838943" w:rsidR="00006B3D" w:rsidRDefault="00E830F6" w:rsidP="00404C6D">
      <w:pPr>
        <w:spacing w:before="120" w:after="120"/>
        <w:rPr>
          <w:rFonts w:ascii="Arial" w:hAnsi="Arial" w:cs="Arial"/>
          <w:lang w:val="en-GB" w:eastAsia="zh-CN"/>
        </w:rPr>
      </w:pPr>
      <w:r>
        <w:rPr>
          <w:rFonts w:ascii="Arial" w:hAnsi="Arial" w:cs="Arial"/>
          <w:lang w:val="en-GB"/>
        </w:rPr>
        <w:t xml:space="preserve">For both delivery mode 1 and delivery mode 2, </w:t>
      </w:r>
      <w:r w:rsidR="00F471FA">
        <w:rPr>
          <w:rFonts w:ascii="Arial" w:hAnsi="Arial" w:cs="Arial"/>
          <w:lang w:val="en-GB"/>
        </w:rPr>
        <w:t xml:space="preserve">from physical layer perspective, </w:t>
      </w:r>
      <w:r w:rsidR="00006B3D">
        <w:rPr>
          <w:rFonts w:ascii="Arial" w:hAnsi="Arial" w:cs="Arial"/>
          <w:lang w:val="en-GB"/>
        </w:rPr>
        <w:t>UE monitors different PTM PDCCH than the unicast PDCCH.</w:t>
      </w:r>
      <w:r w:rsidR="00006B3D" w:rsidRPr="00006B3D">
        <w:rPr>
          <w:rFonts w:ascii="Arial" w:hAnsi="Arial" w:cs="Arial" w:hint="eastAsia"/>
          <w:lang w:val="en-GB" w:eastAsia="zh-CN"/>
        </w:rPr>
        <w:t xml:space="preserve"> </w:t>
      </w:r>
      <w:r w:rsidR="00006B3D">
        <w:rPr>
          <w:rFonts w:ascii="Arial" w:hAnsi="Arial" w:cs="Arial"/>
          <w:lang w:val="en-GB" w:eastAsia="zh-CN"/>
        </w:rPr>
        <w:t>Different PDCCH follows its own DRX pattern. The PTM PDCCH</w:t>
      </w:r>
      <w:r w:rsidR="00F471FA">
        <w:rPr>
          <w:rFonts w:ascii="Arial" w:hAnsi="Arial" w:cs="Arial"/>
          <w:lang w:val="en-GB" w:eastAsia="zh-CN"/>
        </w:rPr>
        <w:t xml:space="preserve"> of the corresponding MBS service</w:t>
      </w:r>
      <w:r w:rsidR="00006B3D">
        <w:rPr>
          <w:rFonts w:ascii="Arial" w:hAnsi="Arial" w:cs="Arial"/>
          <w:lang w:val="en-GB" w:eastAsia="zh-CN"/>
        </w:rPr>
        <w:t xml:space="preserve"> is common to all receiving UEs. Then it is not </w:t>
      </w:r>
      <w:r w:rsidR="00B074D3">
        <w:rPr>
          <w:rFonts w:ascii="Arial" w:hAnsi="Arial" w:cs="Arial"/>
          <w:lang w:val="en-GB" w:eastAsia="zh-CN"/>
        </w:rPr>
        <w:t>reasonable</w:t>
      </w:r>
      <w:r w:rsidR="00006B3D">
        <w:rPr>
          <w:rFonts w:ascii="Arial" w:hAnsi="Arial" w:cs="Arial"/>
          <w:lang w:val="en-GB" w:eastAsia="zh-CN"/>
        </w:rPr>
        <w:t xml:space="preserve"> for the PTM PDCCH </w:t>
      </w:r>
      <w:r w:rsidR="00B074D3">
        <w:rPr>
          <w:rFonts w:ascii="Arial" w:hAnsi="Arial" w:cs="Arial"/>
          <w:lang w:val="en-GB" w:eastAsia="zh-CN"/>
        </w:rPr>
        <w:t xml:space="preserve">to </w:t>
      </w:r>
      <w:r w:rsidR="00006B3D">
        <w:rPr>
          <w:rFonts w:ascii="Arial" w:hAnsi="Arial" w:cs="Arial"/>
          <w:lang w:val="en-GB" w:eastAsia="zh-CN"/>
        </w:rPr>
        <w:t xml:space="preserve">share the same DRX pattern of </w:t>
      </w:r>
      <w:r w:rsidR="00F471FA">
        <w:rPr>
          <w:rFonts w:ascii="Arial" w:hAnsi="Arial" w:cs="Arial"/>
          <w:lang w:val="en-GB" w:eastAsia="zh-CN"/>
        </w:rPr>
        <w:t>any</w:t>
      </w:r>
      <w:r w:rsidR="00006B3D">
        <w:rPr>
          <w:rFonts w:ascii="Arial" w:hAnsi="Arial" w:cs="Arial"/>
          <w:lang w:val="en-GB" w:eastAsia="zh-CN"/>
        </w:rPr>
        <w:t xml:space="preserve"> single UE’s </w:t>
      </w:r>
      <w:r w:rsidR="00006B3D">
        <w:rPr>
          <w:rFonts w:ascii="Arial" w:hAnsi="Arial" w:cs="Arial"/>
          <w:lang w:val="en-GB"/>
        </w:rPr>
        <w:t>unicast PDCCH</w:t>
      </w:r>
      <w:r w:rsidR="00B074D3">
        <w:rPr>
          <w:rFonts w:ascii="Arial" w:hAnsi="Arial" w:cs="Arial"/>
          <w:lang w:val="en-GB"/>
        </w:rPr>
        <w:t>, since there may be multiple UEs</w:t>
      </w:r>
      <w:r w:rsidR="00F471FA">
        <w:rPr>
          <w:rFonts w:ascii="Arial" w:hAnsi="Arial" w:cs="Arial"/>
          <w:lang w:val="en-GB"/>
        </w:rPr>
        <w:t xml:space="preserve"> receiving the </w:t>
      </w:r>
      <w:r w:rsidR="00F471FA">
        <w:rPr>
          <w:rFonts w:ascii="Arial" w:hAnsi="Arial" w:cs="Arial"/>
          <w:lang w:val="en-GB" w:eastAsia="zh-CN"/>
        </w:rPr>
        <w:t>MBS service</w:t>
      </w:r>
      <w:r w:rsidR="00006B3D">
        <w:rPr>
          <w:rFonts w:ascii="Arial" w:hAnsi="Arial" w:cs="Arial"/>
          <w:lang w:val="en-GB"/>
        </w:rPr>
        <w:t xml:space="preserve">. </w:t>
      </w:r>
      <w:r w:rsidR="00006B3D">
        <w:rPr>
          <w:rFonts w:ascii="Arial" w:hAnsi="Arial" w:cs="Arial"/>
          <w:lang w:val="en-GB" w:eastAsia="zh-CN"/>
        </w:rPr>
        <w:t>H</w:t>
      </w:r>
      <w:r w:rsidR="00006B3D">
        <w:rPr>
          <w:rFonts w:ascii="Arial" w:hAnsi="Arial" w:cs="Arial" w:hint="eastAsia"/>
          <w:lang w:val="en-GB" w:eastAsia="zh-CN"/>
        </w:rPr>
        <w:t>ence</w:t>
      </w:r>
      <w:r w:rsidR="00006B3D">
        <w:rPr>
          <w:rFonts w:ascii="Arial" w:hAnsi="Arial" w:cs="Arial"/>
          <w:lang w:val="en-GB" w:eastAsia="zh-CN"/>
        </w:rPr>
        <w:t xml:space="preserve">, the </w:t>
      </w:r>
      <w:r w:rsidR="00006B3D" w:rsidRPr="009260AB">
        <w:rPr>
          <w:rFonts w:ascii="Arial" w:hAnsi="Arial" w:cs="Arial" w:hint="eastAsia"/>
          <w:lang w:val="en-GB" w:eastAsia="zh-CN"/>
        </w:rPr>
        <w:t xml:space="preserve">DRX scheme </w:t>
      </w:r>
      <w:r w:rsidR="00006B3D">
        <w:rPr>
          <w:rFonts w:ascii="Arial" w:hAnsi="Arial" w:cs="Arial"/>
          <w:lang w:val="en-GB" w:eastAsia="zh-CN"/>
        </w:rPr>
        <w:t>for PTM transmission should be</w:t>
      </w:r>
      <w:r w:rsidR="00006B3D" w:rsidRPr="009260AB">
        <w:rPr>
          <w:rFonts w:ascii="Arial" w:hAnsi="Arial" w:cs="Arial" w:hint="eastAsia"/>
          <w:lang w:val="en-GB" w:eastAsia="zh-CN"/>
        </w:rPr>
        <w:t xml:space="preserve"> independent of </w:t>
      </w:r>
      <w:r w:rsidR="00006B3D">
        <w:rPr>
          <w:rFonts w:ascii="Arial" w:hAnsi="Arial" w:cs="Arial"/>
          <w:lang w:val="en-GB" w:eastAsia="zh-CN"/>
        </w:rPr>
        <w:t xml:space="preserve">the </w:t>
      </w:r>
      <w:r w:rsidR="00006B3D" w:rsidRPr="009260AB">
        <w:rPr>
          <w:rFonts w:ascii="Arial" w:hAnsi="Arial" w:cs="Arial" w:hint="eastAsia"/>
          <w:lang w:val="en-GB" w:eastAsia="zh-CN"/>
        </w:rPr>
        <w:t>DRX for unicast transmission</w:t>
      </w:r>
      <w:r w:rsidR="00006B3D">
        <w:rPr>
          <w:rFonts w:ascii="Arial" w:hAnsi="Arial" w:cs="Arial"/>
          <w:lang w:val="en-GB" w:eastAsia="zh-CN"/>
        </w:rPr>
        <w:t xml:space="preserve">. </w:t>
      </w:r>
    </w:p>
    <w:p w14:paraId="5D6C8241" w14:textId="4538EF27" w:rsidR="00F471FA" w:rsidRDefault="00F471FA" w:rsidP="00404C6D">
      <w:pPr>
        <w:spacing w:before="120" w:after="120"/>
        <w:rPr>
          <w:rFonts w:ascii="Arial" w:hAnsi="Arial" w:cs="Arial"/>
          <w:b/>
          <w:lang w:val="en-GB"/>
        </w:rPr>
      </w:pPr>
      <w:r w:rsidRPr="00815E8A">
        <w:rPr>
          <w:rFonts w:ascii="Arial" w:hAnsi="Arial" w:cs="Arial"/>
          <w:b/>
          <w:lang w:val="en-GB"/>
        </w:rPr>
        <w:t xml:space="preserve">Proposal-1: </w:t>
      </w:r>
      <w:r>
        <w:rPr>
          <w:rFonts w:ascii="Arial" w:hAnsi="Arial" w:cs="Arial"/>
          <w:b/>
          <w:lang w:val="en-GB"/>
        </w:rPr>
        <w:t xml:space="preserve"> PTM </w:t>
      </w:r>
      <w:r w:rsidRPr="00006B3D">
        <w:rPr>
          <w:rFonts w:ascii="Arial" w:hAnsi="Arial" w:cs="Arial"/>
          <w:b/>
          <w:lang w:val="en-GB"/>
        </w:rPr>
        <w:t>DRX scheme is independent of DRX for unicast transmission</w:t>
      </w:r>
    </w:p>
    <w:p w14:paraId="68E940BA" w14:textId="09E9714E" w:rsidR="00F471FA" w:rsidRDefault="00006B3D" w:rsidP="00404C6D">
      <w:pPr>
        <w:spacing w:before="120" w:after="120"/>
        <w:rPr>
          <w:rFonts w:ascii="Arial" w:hAnsi="Arial" w:cs="Arial"/>
          <w:lang w:val="en-GB"/>
        </w:rPr>
      </w:pPr>
      <w:r>
        <w:rPr>
          <w:rFonts w:ascii="Arial" w:hAnsi="Arial" w:cs="Arial"/>
          <w:lang w:val="en-GB"/>
        </w:rPr>
        <w:t xml:space="preserve">In addition, </w:t>
      </w:r>
      <w:r w:rsidR="00F471FA">
        <w:rPr>
          <w:rFonts w:ascii="Arial" w:hAnsi="Arial" w:cs="Arial"/>
          <w:lang w:val="en-GB"/>
        </w:rPr>
        <w:t>as agreed at last meeting,</w:t>
      </w:r>
      <w:r w:rsidR="00F471FA" w:rsidRPr="00F471FA">
        <w:rPr>
          <w:rFonts w:ascii="Arial" w:hAnsi="Arial" w:cs="Arial" w:hint="eastAsia"/>
          <w:lang w:val="en-GB"/>
        </w:rPr>
        <w:t xml:space="preserve"> </w:t>
      </w:r>
      <w:r w:rsidR="00F471FA" w:rsidRPr="00F471FA">
        <w:rPr>
          <w:rFonts w:ascii="Arial" w:hAnsi="Arial" w:cs="Arial"/>
          <w:lang w:val="en-GB"/>
        </w:rPr>
        <w:t>o</w:t>
      </w:r>
      <w:r w:rsidR="00F471FA" w:rsidRPr="00F471FA">
        <w:rPr>
          <w:rFonts w:ascii="Arial" w:hAnsi="Arial" w:cs="Arial" w:hint="eastAsia"/>
          <w:lang w:val="en-GB"/>
        </w:rPr>
        <w:t>ne-to-one mapping between G-RNTI and MBS session is supported in NR MBS.</w:t>
      </w:r>
      <w:r w:rsidR="00F471FA">
        <w:rPr>
          <w:rFonts w:ascii="Arial" w:hAnsi="Arial" w:cs="Arial"/>
          <w:lang w:val="en-GB"/>
        </w:rPr>
        <w:t xml:space="preserve"> One MBS session can be scheduled by one PTM PDCCH. In this case, if one UE is interested in multiple MBS services, he should monitor multiple PTM PDCCHs. </w:t>
      </w:r>
      <w:r w:rsidR="009145AB">
        <w:rPr>
          <w:rFonts w:ascii="Arial" w:hAnsi="Arial" w:cs="Arial"/>
          <w:lang w:val="en-GB"/>
        </w:rPr>
        <w:t>Different MBS services</w:t>
      </w:r>
      <w:r w:rsidR="00F471FA">
        <w:rPr>
          <w:rFonts w:ascii="Arial" w:hAnsi="Arial" w:cs="Arial"/>
          <w:lang w:val="en-GB"/>
        </w:rPr>
        <w:t xml:space="preserve"> </w:t>
      </w:r>
      <w:r w:rsidR="009145AB">
        <w:rPr>
          <w:rFonts w:ascii="Arial" w:hAnsi="Arial" w:cs="Arial"/>
          <w:lang w:val="en-GB"/>
        </w:rPr>
        <w:t xml:space="preserve">cannot </w:t>
      </w:r>
      <w:r w:rsidR="00F471FA">
        <w:rPr>
          <w:rFonts w:ascii="Arial" w:hAnsi="Arial" w:cs="Arial"/>
          <w:lang w:val="en-GB"/>
        </w:rPr>
        <w:t xml:space="preserve">share </w:t>
      </w:r>
      <w:r w:rsidR="009145AB">
        <w:rPr>
          <w:rFonts w:ascii="Arial" w:hAnsi="Arial" w:cs="Arial"/>
          <w:lang w:val="en-GB"/>
        </w:rPr>
        <w:t>DRX scheme, since they may have different characteristics. In practice,</w:t>
      </w:r>
      <w:r w:rsidR="009145AB" w:rsidRPr="009145AB">
        <w:rPr>
          <w:rFonts w:ascii="Arial" w:hAnsi="Arial" w:cs="Arial"/>
          <w:lang w:val="en-GB"/>
        </w:rPr>
        <w:t xml:space="preserve"> </w:t>
      </w:r>
      <w:r w:rsidR="009145AB">
        <w:rPr>
          <w:rFonts w:ascii="Arial" w:hAnsi="Arial" w:cs="Arial"/>
          <w:lang w:val="en-GB"/>
        </w:rPr>
        <w:t>most PTM transmissions should have its</w:t>
      </w:r>
      <w:r w:rsidR="009145AB" w:rsidRPr="00006B3D">
        <w:rPr>
          <w:rFonts w:ascii="Arial" w:hAnsi="Arial" w:cs="Arial"/>
          <w:lang w:val="en-GB"/>
        </w:rPr>
        <w:t xml:space="preserve"> independent of DRX</w:t>
      </w:r>
      <w:r w:rsidR="009145AB">
        <w:rPr>
          <w:rFonts w:ascii="Arial" w:hAnsi="Arial" w:cs="Arial"/>
          <w:lang w:val="en-GB"/>
        </w:rPr>
        <w:t xml:space="preserve"> pattern. </w:t>
      </w:r>
      <w:r w:rsidR="009145AB" w:rsidRPr="00006B3D">
        <w:rPr>
          <w:rFonts w:ascii="Arial" w:hAnsi="Arial" w:cs="Arial"/>
          <w:lang w:val="en-GB"/>
        </w:rPr>
        <w:t>Therefore, the PTM DRX scheme is supported on a per G-RNTI basis</w:t>
      </w:r>
      <w:r w:rsidR="009145AB">
        <w:rPr>
          <w:rFonts w:ascii="Arial" w:hAnsi="Arial" w:cs="Arial"/>
          <w:lang w:val="en-GB"/>
        </w:rPr>
        <w:t>.</w:t>
      </w:r>
    </w:p>
    <w:p w14:paraId="46584E14" w14:textId="6CBB9398" w:rsidR="00815E8A" w:rsidRDefault="00006B3D" w:rsidP="00404C6D">
      <w:pPr>
        <w:spacing w:before="120" w:after="120"/>
        <w:rPr>
          <w:rFonts w:ascii="Arial" w:hAnsi="Arial" w:cs="Arial"/>
          <w:b/>
          <w:lang w:val="en-GB"/>
        </w:rPr>
      </w:pPr>
      <w:r w:rsidRPr="00815E8A">
        <w:rPr>
          <w:rFonts w:ascii="Arial" w:hAnsi="Arial" w:cs="Arial"/>
          <w:b/>
          <w:lang w:val="en-GB"/>
        </w:rPr>
        <w:t>Proposal-</w:t>
      </w:r>
      <w:r>
        <w:rPr>
          <w:rFonts w:ascii="Arial" w:hAnsi="Arial" w:cs="Arial"/>
          <w:b/>
          <w:lang w:val="en-GB"/>
        </w:rPr>
        <w:t>2</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PTM </w:t>
      </w:r>
      <w:r w:rsidRPr="00006B3D">
        <w:rPr>
          <w:rFonts w:ascii="Arial" w:hAnsi="Arial" w:cs="Arial"/>
          <w:b/>
          <w:lang w:val="en-GB"/>
        </w:rPr>
        <w:t xml:space="preserve">DRX scheme </w:t>
      </w:r>
      <w:r>
        <w:rPr>
          <w:rFonts w:ascii="Arial" w:hAnsi="Arial" w:cs="Arial"/>
          <w:b/>
          <w:lang w:val="en-GB"/>
        </w:rPr>
        <w:t>is</w:t>
      </w:r>
      <w:r w:rsidRPr="00006B3D">
        <w:rPr>
          <w:rFonts w:ascii="Arial" w:hAnsi="Arial" w:cs="Arial"/>
          <w:b/>
          <w:lang w:val="en-GB"/>
        </w:rPr>
        <w:t xml:space="preserve"> supported on a per G-RNTI basis</w:t>
      </w:r>
      <w:r>
        <w:rPr>
          <w:rFonts w:ascii="Arial" w:hAnsi="Arial" w:cs="Arial"/>
          <w:b/>
          <w:lang w:val="en-GB"/>
        </w:rPr>
        <w:t xml:space="preserve">. </w:t>
      </w:r>
    </w:p>
    <w:p w14:paraId="1C03798B" w14:textId="77777777" w:rsidR="009145AB" w:rsidRDefault="009145AB" w:rsidP="00404C6D">
      <w:pPr>
        <w:spacing w:before="120" w:after="120"/>
        <w:rPr>
          <w:rFonts w:ascii="Arial" w:hAnsi="Arial" w:cs="Arial"/>
          <w:b/>
          <w:lang w:val="en-GB"/>
        </w:rPr>
      </w:pPr>
    </w:p>
    <w:p w14:paraId="6D7ED22C" w14:textId="31705032" w:rsidR="00742A0E" w:rsidRDefault="00742A0E" w:rsidP="00404C6D">
      <w:pPr>
        <w:spacing w:before="120" w:after="120"/>
        <w:rPr>
          <w:rFonts w:ascii="Arial" w:hAnsi="Arial" w:cs="Arial"/>
          <w:b/>
          <w:lang w:val="en-GB"/>
        </w:rPr>
      </w:pPr>
      <w:r>
        <w:rPr>
          <w:rFonts w:ascii="Arial" w:hAnsi="Arial" w:cs="Arial"/>
          <w:lang w:val="en-GB" w:eastAsia="zh-CN"/>
        </w:rPr>
        <w:t>Apparently, if one UE</w:t>
      </w:r>
      <w:r>
        <w:rPr>
          <w:rFonts w:ascii="Arial" w:hAnsi="Arial" w:cs="Arial"/>
          <w:lang w:val="en-GB" w:eastAsia="zh-CN"/>
        </w:rPr>
        <w:t xml:space="preserve"> intends to receive multiple MBS services, the UE needs to monitor multiple G-RNTIs</w:t>
      </w:r>
      <w:r w:rsidR="003507B4">
        <w:rPr>
          <w:rFonts w:ascii="Arial" w:hAnsi="Arial" w:cs="Arial"/>
          <w:lang w:val="en-GB" w:eastAsia="zh-CN"/>
        </w:rPr>
        <w:t xml:space="preserve">. Then if the different PDCCH scheduling the different </w:t>
      </w:r>
      <w:r w:rsidR="003507B4">
        <w:rPr>
          <w:rFonts w:ascii="Arial" w:hAnsi="Arial" w:cs="Arial"/>
          <w:lang w:val="en-GB" w:eastAsia="zh-CN"/>
        </w:rPr>
        <w:t>MBS services</w:t>
      </w:r>
      <w:r w:rsidR="003507B4">
        <w:rPr>
          <w:rFonts w:ascii="Arial" w:hAnsi="Arial" w:cs="Arial"/>
          <w:lang w:val="en-GB" w:eastAsia="zh-CN"/>
        </w:rPr>
        <w:t xml:space="preserve"> follows different DRX patterns, the UE may not enjoy the power saving characteristics of DRX </w:t>
      </w:r>
      <w:r w:rsidR="003507B4">
        <w:rPr>
          <w:rFonts w:ascii="Arial" w:hAnsi="Arial" w:cs="Arial" w:hint="eastAsia"/>
          <w:lang w:val="en-GB" w:eastAsia="zh-CN"/>
        </w:rPr>
        <w:t>operation</w:t>
      </w:r>
      <w:r w:rsidR="003507B4">
        <w:rPr>
          <w:rFonts w:ascii="Arial" w:hAnsi="Arial" w:cs="Arial"/>
          <w:lang w:val="en-GB" w:eastAsia="zh-CN"/>
        </w:rPr>
        <w:t xml:space="preserve"> any more, since those DRX patterns may be interleaved. There may be a need to further study an optimization mechanism to coordinate the DRX patterns among the </w:t>
      </w:r>
      <w:r w:rsidR="003507B4">
        <w:rPr>
          <w:rFonts w:ascii="Arial" w:hAnsi="Arial" w:cs="Arial"/>
          <w:lang w:val="en-GB" w:eastAsia="zh-CN"/>
        </w:rPr>
        <w:t>MBS services</w:t>
      </w:r>
      <w:r w:rsidR="003507B4">
        <w:rPr>
          <w:rFonts w:ascii="Arial" w:hAnsi="Arial" w:cs="Arial"/>
          <w:lang w:val="en-GB" w:eastAsia="zh-CN"/>
        </w:rPr>
        <w:t xml:space="preserve">, in order to keep the UE power saving in a reasonable level. However we doubt if there is sufficient time for RAN2 to afford the discussion of such </w:t>
      </w:r>
      <w:r w:rsidR="003507B4">
        <w:rPr>
          <w:rFonts w:ascii="Arial" w:hAnsi="Arial" w:cs="Arial"/>
          <w:lang w:val="en-GB" w:eastAsia="zh-CN"/>
        </w:rPr>
        <w:t>optimization</w:t>
      </w:r>
      <w:r w:rsidR="003507B4">
        <w:rPr>
          <w:rFonts w:ascii="Arial" w:hAnsi="Arial" w:cs="Arial"/>
          <w:lang w:val="en-GB" w:eastAsia="zh-CN"/>
        </w:rPr>
        <w:t xml:space="preserve"> at Rel-17.     </w:t>
      </w:r>
    </w:p>
    <w:p w14:paraId="3551D740" w14:textId="34B9DBC4" w:rsidR="00742A0E" w:rsidRDefault="003507B4" w:rsidP="00404C6D">
      <w:pPr>
        <w:spacing w:before="120" w:after="120"/>
        <w:rPr>
          <w:rFonts w:ascii="Arial" w:hAnsi="Arial" w:cs="Arial"/>
          <w:b/>
          <w:lang w:val="en-GB"/>
        </w:rPr>
      </w:pPr>
      <w:r w:rsidRPr="00815E8A">
        <w:rPr>
          <w:rFonts w:ascii="Arial" w:hAnsi="Arial" w:cs="Arial"/>
          <w:b/>
          <w:lang w:val="en-GB"/>
        </w:rPr>
        <w:t>Proposal-</w:t>
      </w:r>
      <w:r>
        <w:rPr>
          <w:rFonts w:ascii="Arial" w:hAnsi="Arial" w:cs="Arial"/>
          <w:b/>
          <w:lang w:val="en-GB"/>
        </w:rPr>
        <w:t>2</w:t>
      </w:r>
      <w:r>
        <w:rPr>
          <w:rFonts w:ascii="Arial" w:hAnsi="Arial" w:cs="Arial"/>
          <w:b/>
          <w:lang w:val="en-GB"/>
        </w:rPr>
        <w:t>a</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w:t>
      </w:r>
      <w:r>
        <w:rPr>
          <w:rFonts w:ascii="Arial" w:hAnsi="Arial" w:cs="Arial"/>
          <w:b/>
          <w:lang w:val="en-GB"/>
        </w:rPr>
        <w:t>F</w:t>
      </w:r>
      <w:r w:rsidRPr="003507B4">
        <w:rPr>
          <w:rFonts w:ascii="Arial" w:hAnsi="Arial" w:cs="Arial"/>
          <w:b/>
          <w:lang w:val="en-GB"/>
        </w:rPr>
        <w:t xml:space="preserve">urther study </w:t>
      </w:r>
      <w:r>
        <w:rPr>
          <w:rFonts w:ascii="Arial" w:hAnsi="Arial" w:cs="Arial"/>
          <w:b/>
          <w:lang w:val="en-GB"/>
        </w:rPr>
        <w:t xml:space="preserve">on the </w:t>
      </w:r>
      <w:r w:rsidRPr="003507B4">
        <w:rPr>
          <w:rFonts w:ascii="Arial" w:hAnsi="Arial" w:cs="Arial"/>
          <w:b/>
          <w:lang w:val="en-GB"/>
        </w:rPr>
        <w:t>optimization</w:t>
      </w:r>
      <w:r>
        <w:rPr>
          <w:rFonts w:ascii="Arial" w:hAnsi="Arial" w:cs="Arial"/>
          <w:b/>
          <w:lang w:val="en-GB"/>
        </w:rPr>
        <w:t xml:space="preserve"> for power saving considering</w:t>
      </w:r>
      <w:r w:rsidRPr="003507B4">
        <w:rPr>
          <w:rFonts w:ascii="Arial" w:hAnsi="Arial" w:cs="Arial"/>
          <w:b/>
          <w:lang w:val="en-GB"/>
        </w:rPr>
        <w:t xml:space="preserve"> </w:t>
      </w:r>
      <w:r>
        <w:rPr>
          <w:rFonts w:ascii="Arial" w:hAnsi="Arial" w:cs="Arial"/>
          <w:b/>
          <w:lang w:val="en-GB"/>
        </w:rPr>
        <w:t>the DRX scheme for multiple</w:t>
      </w:r>
      <w:r w:rsidRPr="003507B4">
        <w:rPr>
          <w:rFonts w:ascii="Arial" w:hAnsi="Arial" w:cs="Arial"/>
          <w:b/>
          <w:lang w:val="en-GB"/>
        </w:rPr>
        <w:t xml:space="preserve"> MBS services</w:t>
      </w:r>
      <w:r>
        <w:rPr>
          <w:rFonts w:ascii="Arial" w:hAnsi="Arial" w:cs="Arial"/>
          <w:b/>
          <w:lang w:val="en-GB"/>
        </w:rPr>
        <w:t xml:space="preserve"> can be postponed</w:t>
      </w:r>
      <w:r>
        <w:rPr>
          <w:rFonts w:ascii="Arial" w:hAnsi="Arial" w:cs="Arial"/>
          <w:b/>
          <w:lang w:val="en-GB"/>
        </w:rPr>
        <w:t>.</w:t>
      </w:r>
    </w:p>
    <w:p w14:paraId="6C0C5480" w14:textId="77777777" w:rsidR="003507B4" w:rsidRPr="00815E8A" w:rsidRDefault="003507B4" w:rsidP="00404C6D">
      <w:pPr>
        <w:spacing w:before="120" w:after="120"/>
        <w:rPr>
          <w:rFonts w:ascii="Arial" w:hAnsi="Arial" w:cs="Arial"/>
          <w:b/>
          <w:lang w:val="en-GB"/>
        </w:rPr>
      </w:pPr>
    </w:p>
    <w:p w14:paraId="7C12A4C5" w14:textId="3BABDBA6" w:rsidR="008935A5" w:rsidRDefault="00EA12C3" w:rsidP="00404C6D">
      <w:pPr>
        <w:spacing w:before="120" w:after="120"/>
        <w:rPr>
          <w:rFonts w:ascii="Arial" w:hAnsi="Arial" w:cs="Arial"/>
          <w:lang w:val="en-GB" w:eastAsia="zh-CN"/>
        </w:rPr>
      </w:pPr>
      <w:r>
        <w:rPr>
          <w:rFonts w:ascii="Arial" w:hAnsi="Arial" w:cs="Arial"/>
          <w:lang w:val="en-GB"/>
        </w:rPr>
        <w:t>F</w:t>
      </w:r>
      <w:r>
        <w:rPr>
          <w:rFonts w:ascii="Arial" w:hAnsi="Arial" w:cs="Arial" w:hint="eastAsia"/>
          <w:lang w:val="en-GB"/>
        </w:rPr>
        <w:t xml:space="preserve">or </w:t>
      </w:r>
      <w:r>
        <w:rPr>
          <w:rFonts w:ascii="Arial" w:hAnsi="Arial" w:cs="Arial"/>
          <w:lang w:val="en-GB"/>
        </w:rPr>
        <w:t>MBS</w:t>
      </w:r>
      <w:r>
        <w:rPr>
          <w:rFonts w:ascii="Arial" w:hAnsi="Arial" w:cs="Arial" w:hint="eastAsia"/>
          <w:lang w:val="en-GB"/>
        </w:rPr>
        <w:t xml:space="preserve"> transmission</w:t>
      </w:r>
      <w:r>
        <w:rPr>
          <w:rFonts w:ascii="Arial" w:hAnsi="Arial" w:cs="Arial"/>
          <w:lang w:val="en-GB"/>
        </w:rPr>
        <w:t xml:space="preserve">, there is no difference between PTP transmission and unicast </w:t>
      </w:r>
      <w:r w:rsidRPr="009260AB">
        <w:rPr>
          <w:rFonts w:ascii="Arial" w:hAnsi="Arial" w:cs="Arial" w:hint="eastAsia"/>
          <w:lang w:val="en-GB" w:eastAsia="zh-CN"/>
        </w:rPr>
        <w:t>transmission</w:t>
      </w:r>
      <w:r>
        <w:rPr>
          <w:rFonts w:ascii="Arial" w:hAnsi="Arial" w:cs="Arial"/>
          <w:lang w:val="en-GB" w:eastAsia="zh-CN"/>
        </w:rPr>
        <w:t xml:space="preserve"> from PDCCH monitoring perspective</w:t>
      </w:r>
      <w:r>
        <w:rPr>
          <w:rFonts w:ascii="Arial" w:hAnsi="Arial" w:cs="Arial"/>
          <w:lang w:val="en-GB"/>
        </w:rPr>
        <w:t xml:space="preserve">. The </w:t>
      </w:r>
      <w:r w:rsidRPr="009260AB">
        <w:rPr>
          <w:rFonts w:ascii="Arial" w:hAnsi="Arial" w:cs="Arial" w:hint="eastAsia"/>
          <w:lang w:val="en-GB" w:eastAsia="zh-CN"/>
        </w:rPr>
        <w:t xml:space="preserve">DRX </w:t>
      </w:r>
      <w:r w:rsidR="0061299E">
        <w:rPr>
          <w:rFonts w:ascii="Arial" w:hAnsi="Arial" w:cs="Arial"/>
          <w:lang w:val="en-GB" w:eastAsia="zh-CN"/>
        </w:rPr>
        <w:t xml:space="preserve">scheme </w:t>
      </w:r>
      <w:r w:rsidRPr="009260AB">
        <w:rPr>
          <w:rFonts w:ascii="Arial" w:hAnsi="Arial" w:cs="Arial" w:hint="eastAsia"/>
          <w:lang w:val="en-GB" w:eastAsia="zh-CN"/>
        </w:rPr>
        <w:t>for unicast transmission</w:t>
      </w:r>
      <w:r>
        <w:rPr>
          <w:rFonts w:ascii="Arial" w:hAnsi="Arial" w:cs="Arial"/>
          <w:lang w:val="en-GB" w:eastAsia="zh-CN"/>
        </w:rPr>
        <w:t xml:space="preserve"> should be reused for</w:t>
      </w:r>
      <w:r w:rsidRPr="00EA12C3">
        <w:rPr>
          <w:rFonts w:ascii="Arial" w:hAnsi="Arial" w:cs="Arial"/>
          <w:lang w:val="en-GB"/>
        </w:rPr>
        <w:t xml:space="preserve"> </w:t>
      </w:r>
      <w:r>
        <w:rPr>
          <w:rFonts w:ascii="Arial" w:hAnsi="Arial" w:cs="Arial"/>
          <w:lang w:val="en-GB"/>
        </w:rPr>
        <w:t xml:space="preserve">PTP transmission. </w:t>
      </w:r>
      <w:r>
        <w:rPr>
          <w:rFonts w:ascii="Arial" w:hAnsi="Arial" w:cs="Arial"/>
          <w:lang w:val="en-GB" w:eastAsia="zh-CN"/>
        </w:rPr>
        <w:t xml:space="preserve"> </w:t>
      </w:r>
    </w:p>
    <w:p w14:paraId="7E8128B1" w14:textId="7C0FEB23" w:rsidR="00EA12C3" w:rsidRDefault="00EA12C3" w:rsidP="00404C6D">
      <w:pPr>
        <w:spacing w:before="120" w:after="120"/>
        <w:rPr>
          <w:rFonts w:ascii="Arial" w:hAnsi="Arial" w:cs="Arial"/>
          <w:b/>
          <w:lang w:val="en-GB"/>
        </w:rPr>
      </w:pPr>
      <w:r w:rsidRPr="00815E8A">
        <w:rPr>
          <w:rFonts w:ascii="Arial" w:hAnsi="Arial" w:cs="Arial"/>
          <w:b/>
          <w:lang w:val="en-GB"/>
        </w:rPr>
        <w:t>Proposal-</w:t>
      </w:r>
      <w:r>
        <w:rPr>
          <w:rFonts w:ascii="Arial" w:hAnsi="Arial" w:cs="Arial"/>
          <w:b/>
          <w:lang w:val="en-GB"/>
        </w:rPr>
        <w:t>3</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w:t>
      </w:r>
      <w:r w:rsidRPr="00EA12C3">
        <w:rPr>
          <w:rFonts w:ascii="Arial" w:hAnsi="Arial" w:cs="Arial" w:hint="eastAsia"/>
          <w:b/>
          <w:lang w:val="en-GB"/>
        </w:rPr>
        <w:t>DRX operation for unicast transmission is reused</w:t>
      </w:r>
      <w:r w:rsidRPr="00EA12C3">
        <w:rPr>
          <w:rFonts w:ascii="Arial" w:hAnsi="Arial" w:cs="Arial"/>
          <w:b/>
          <w:lang w:val="en-GB"/>
        </w:rPr>
        <w:t xml:space="preserve"> f</w:t>
      </w:r>
      <w:r w:rsidRPr="00EA12C3">
        <w:rPr>
          <w:rFonts w:ascii="Arial" w:hAnsi="Arial" w:cs="Arial" w:hint="eastAsia"/>
          <w:b/>
          <w:lang w:val="en-GB"/>
        </w:rPr>
        <w:t>or PTP transmission</w:t>
      </w:r>
      <w:r>
        <w:rPr>
          <w:rFonts w:ascii="Arial" w:hAnsi="Arial" w:cs="Arial"/>
          <w:b/>
          <w:lang w:val="en-GB"/>
        </w:rPr>
        <w:t>.</w:t>
      </w:r>
    </w:p>
    <w:p w14:paraId="61DE9611" w14:textId="77777777" w:rsidR="004E2E8E" w:rsidRDefault="004E2E8E" w:rsidP="00176DBC">
      <w:pPr>
        <w:jc w:val="both"/>
        <w:rPr>
          <w:rFonts w:ascii="Arial" w:eastAsiaTheme="minorEastAsia" w:hAnsi="Arial" w:cs="Arial"/>
          <w:lang w:eastAsia="zh-CN"/>
        </w:rPr>
      </w:pPr>
    </w:p>
    <w:p w14:paraId="6F588FEF" w14:textId="06588C62" w:rsidR="0061299E" w:rsidRDefault="0061299E" w:rsidP="00176DBC">
      <w:pPr>
        <w:jc w:val="both"/>
        <w:rPr>
          <w:rFonts w:ascii="Arial" w:eastAsiaTheme="minorEastAsia" w:hAnsi="Arial" w:cs="Arial"/>
          <w:lang w:eastAsia="zh-CN"/>
        </w:rPr>
      </w:pPr>
      <w:r>
        <w:rPr>
          <w:rFonts w:ascii="Arial" w:eastAsiaTheme="minorEastAsia" w:hAnsi="Arial" w:cs="Arial"/>
          <w:lang w:eastAsia="zh-CN"/>
        </w:rPr>
        <w:t xml:space="preserve">For </w:t>
      </w:r>
      <w:r w:rsidRPr="004E2E8E">
        <w:rPr>
          <w:rFonts w:ascii="Arial" w:eastAsiaTheme="minorEastAsia" w:hAnsi="Arial" w:cs="Arial"/>
          <w:lang w:eastAsia="zh-CN"/>
        </w:rPr>
        <w:t>LTE SC-PTM</w:t>
      </w:r>
      <w:r>
        <w:rPr>
          <w:rFonts w:ascii="Arial" w:eastAsiaTheme="minorEastAsia" w:hAnsi="Arial" w:cs="Arial"/>
          <w:lang w:eastAsia="zh-CN"/>
        </w:rPr>
        <w:t>, f</w:t>
      </w:r>
      <w:r w:rsidRPr="0061299E">
        <w:rPr>
          <w:rFonts w:ascii="Arial" w:eastAsiaTheme="minorEastAsia" w:hAnsi="Arial" w:cs="Arial"/>
          <w:lang w:eastAsia="zh-CN"/>
        </w:rPr>
        <w:t>or each SC-RNTI of the MAC entity, RRC controls its DRX operation by configuring the timers</w:t>
      </w:r>
      <w:r w:rsidR="00B17A8E">
        <w:rPr>
          <w:rFonts w:ascii="Arial" w:eastAsiaTheme="minorEastAsia" w:hAnsi="Arial" w:cs="Arial"/>
          <w:lang w:eastAsia="zh-CN"/>
        </w:rPr>
        <w:t>,</w:t>
      </w:r>
      <w:r w:rsidRPr="0061299E">
        <w:rPr>
          <w:rFonts w:ascii="Arial" w:eastAsiaTheme="minorEastAsia" w:hAnsi="Arial" w:cs="Arial"/>
          <w:lang w:eastAsia="zh-CN"/>
        </w:rPr>
        <w:t xml:space="preserve"> </w:t>
      </w:r>
      <w:proofErr w:type="spellStart"/>
      <w:r w:rsidRPr="0061299E">
        <w:rPr>
          <w:rFonts w:ascii="Arial" w:eastAsiaTheme="minorEastAsia" w:hAnsi="Arial" w:cs="Arial"/>
          <w:lang w:eastAsia="zh-CN"/>
        </w:rPr>
        <w:t>onDurationTimerSCPTM</w:t>
      </w:r>
      <w:proofErr w:type="spellEnd"/>
      <w:r w:rsidRPr="0061299E">
        <w:rPr>
          <w:rFonts w:ascii="Arial" w:eastAsiaTheme="minorEastAsia" w:hAnsi="Arial" w:cs="Arial"/>
          <w:lang w:eastAsia="zh-CN"/>
        </w:rPr>
        <w:t xml:space="preserve">, </w:t>
      </w:r>
      <w:proofErr w:type="spellStart"/>
      <w:r w:rsidRPr="0061299E">
        <w:rPr>
          <w:rFonts w:ascii="Arial" w:eastAsiaTheme="minorEastAsia" w:hAnsi="Arial" w:cs="Arial"/>
          <w:lang w:eastAsia="zh-CN"/>
        </w:rPr>
        <w:t>drx-InactivityTimerSCPTM</w:t>
      </w:r>
      <w:proofErr w:type="spellEnd"/>
      <w:r w:rsidRPr="0061299E">
        <w:rPr>
          <w:rFonts w:ascii="Arial" w:eastAsiaTheme="minorEastAsia" w:hAnsi="Arial" w:cs="Arial"/>
          <w:lang w:eastAsia="zh-CN"/>
        </w:rPr>
        <w:t>, the SCPTM-</w:t>
      </w:r>
      <w:proofErr w:type="spellStart"/>
      <w:r w:rsidRPr="0061299E">
        <w:rPr>
          <w:rFonts w:ascii="Arial" w:eastAsiaTheme="minorEastAsia" w:hAnsi="Arial" w:cs="Arial"/>
          <w:lang w:eastAsia="zh-CN"/>
        </w:rPr>
        <w:t>SchedulingCycle</w:t>
      </w:r>
      <w:proofErr w:type="spellEnd"/>
      <w:r w:rsidRPr="0061299E">
        <w:rPr>
          <w:rFonts w:ascii="Arial" w:eastAsiaTheme="minorEastAsia" w:hAnsi="Arial" w:cs="Arial"/>
          <w:lang w:eastAsia="zh-CN"/>
        </w:rPr>
        <w:t xml:space="preserve"> and the value of the SCPTM-</w:t>
      </w:r>
      <w:proofErr w:type="spellStart"/>
      <w:r w:rsidRPr="0061299E">
        <w:rPr>
          <w:rFonts w:ascii="Arial" w:eastAsiaTheme="minorEastAsia" w:hAnsi="Arial" w:cs="Arial"/>
          <w:lang w:eastAsia="zh-CN"/>
        </w:rPr>
        <w:t>SchedulingOffset</w:t>
      </w:r>
      <w:proofErr w:type="spellEnd"/>
      <w:r w:rsidRPr="0061299E">
        <w:rPr>
          <w:rFonts w:ascii="Arial" w:eastAsiaTheme="minorEastAsia" w:hAnsi="Arial" w:cs="Arial"/>
          <w:lang w:eastAsia="zh-CN"/>
        </w:rPr>
        <w:t xml:space="preserve"> for SC-RNTI</w:t>
      </w:r>
      <w:r w:rsidR="00B17A8E">
        <w:rPr>
          <w:rFonts w:ascii="Arial" w:eastAsiaTheme="minorEastAsia" w:hAnsi="Arial" w:cs="Arial"/>
          <w:lang w:eastAsia="zh-CN"/>
        </w:rPr>
        <w:t>, as shown in the table below</w:t>
      </w:r>
      <w:r w:rsidR="005F2BEA">
        <w:rPr>
          <w:rFonts w:ascii="Arial" w:eastAsiaTheme="minorEastAsia" w:hAnsi="Arial" w:cs="Arial"/>
          <w:lang w:eastAsia="zh-CN"/>
        </w:rPr>
        <w:t xml:space="preserve"> (with reference to TS36.331)</w:t>
      </w:r>
      <w:r w:rsidR="00B17A8E">
        <w:rPr>
          <w:rFonts w:ascii="Arial" w:eastAsiaTheme="minorEastAsia" w:hAnsi="Arial" w:cs="Arial"/>
          <w:lang w:eastAsia="zh-CN"/>
        </w:rPr>
        <w:t>:</w:t>
      </w:r>
      <w:r w:rsidRPr="0061299E">
        <w:rPr>
          <w:rFonts w:ascii="Arial" w:eastAsiaTheme="minorEastAsia" w:hAnsi="Arial" w:cs="Arial"/>
          <w:lang w:eastAsia="zh-CN"/>
        </w:rPr>
        <w:t xml:space="preserve"> </w:t>
      </w:r>
    </w:p>
    <w:p w14:paraId="3396B976" w14:textId="77777777" w:rsidR="0061299E" w:rsidRDefault="0061299E" w:rsidP="00176DBC">
      <w:pPr>
        <w:jc w:val="both"/>
        <w:rPr>
          <w:rFonts w:ascii="Arial" w:eastAsiaTheme="minorEastAsia" w:hAnsi="Arial" w:cs="Arial"/>
          <w:lang w:eastAsia="zh-CN"/>
        </w:rPr>
      </w:pPr>
    </w:p>
    <w:tbl>
      <w:tblPr>
        <w:tblStyle w:val="TableGrid"/>
        <w:tblW w:w="0" w:type="auto"/>
        <w:tblLook w:val="04A0" w:firstRow="1" w:lastRow="0" w:firstColumn="1" w:lastColumn="0" w:noHBand="0" w:noVBand="1"/>
      </w:tblPr>
      <w:tblGrid>
        <w:gridCol w:w="3726"/>
        <w:gridCol w:w="5891"/>
      </w:tblGrid>
      <w:tr w:rsidR="00B17A8E" w14:paraId="20CBC044" w14:textId="77777777" w:rsidTr="00B17A8E">
        <w:tc>
          <w:tcPr>
            <w:tcW w:w="3726" w:type="dxa"/>
          </w:tcPr>
          <w:p w14:paraId="690ADB6B" w14:textId="64BD7C10" w:rsidR="00B17A8E" w:rsidRDefault="00B17A8E" w:rsidP="00176DBC">
            <w:pPr>
              <w:jc w:val="both"/>
              <w:rPr>
                <w:rFonts w:ascii="Arial" w:eastAsiaTheme="minorEastAsia" w:hAnsi="Arial" w:cs="Arial"/>
                <w:lang w:eastAsia="zh-CN"/>
              </w:rPr>
            </w:pPr>
            <w:proofErr w:type="spellStart"/>
            <w:r w:rsidRPr="00B17A8E">
              <w:rPr>
                <w:rFonts w:ascii="Arial" w:eastAsiaTheme="minorEastAsia" w:hAnsi="Arial" w:cs="Arial"/>
                <w:lang w:eastAsia="zh-CN"/>
              </w:rPr>
              <w:t>onDurationTimerSCPTM</w:t>
            </w:r>
            <w:proofErr w:type="spellEnd"/>
          </w:p>
        </w:tc>
        <w:tc>
          <w:tcPr>
            <w:tcW w:w="5891" w:type="dxa"/>
          </w:tcPr>
          <w:p w14:paraId="60907455" w14:textId="60C4ED97" w:rsidR="00B17A8E" w:rsidRDefault="00B17A8E" w:rsidP="00176DBC">
            <w:pPr>
              <w:jc w:val="both"/>
              <w:rPr>
                <w:rFonts w:ascii="Arial" w:eastAsiaTheme="minorEastAsia" w:hAnsi="Arial" w:cs="Arial"/>
                <w:lang w:eastAsia="zh-CN"/>
              </w:rPr>
            </w:pPr>
            <w:r w:rsidRPr="00B17A8E">
              <w:rPr>
                <w:rFonts w:ascii="Arial" w:eastAsiaTheme="minorEastAsia" w:hAnsi="Arial" w:cs="Arial"/>
                <w:lang w:eastAsia="zh-CN"/>
              </w:rPr>
              <w:t>Timer for SC-MTCH reception in TS 36.321 [6]. Value in number of PDCCH sub-frames. Value psf1 corresponds to 1 PDCCH sub-frame, psf2 corresponds to 2 PDCCH sub-frames and so on.</w:t>
            </w:r>
          </w:p>
        </w:tc>
      </w:tr>
      <w:tr w:rsidR="00B17A8E" w14:paraId="1DBED033" w14:textId="77777777" w:rsidTr="00B17A8E">
        <w:tc>
          <w:tcPr>
            <w:tcW w:w="3726" w:type="dxa"/>
          </w:tcPr>
          <w:p w14:paraId="439BACF2" w14:textId="3AF822D6" w:rsidR="00B17A8E" w:rsidRDefault="00B17A8E" w:rsidP="00176DBC">
            <w:pPr>
              <w:jc w:val="both"/>
              <w:rPr>
                <w:rFonts w:ascii="Arial" w:eastAsiaTheme="minorEastAsia" w:hAnsi="Arial" w:cs="Arial"/>
                <w:lang w:eastAsia="zh-CN"/>
              </w:rPr>
            </w:pPr>
            <w:proofErr w:type="spellStart"/>
            <w:r w:rsidRPr="00B17A8E">
              <w:rPr>
                <w:rFonts w:ascii="Arial" w:eastAsiaTheme="minorEastAsia" w:hAnsi="Arial" w:cs="Arial"/>
                <w:lang w:eastAsia="zh-CN"/>
              </w:rPr>
              <w:t>drx-InactivityTimerSCPTM</w:t>
            </w:r>
            <w:proofErr w:type="spellEnd"/>
          </w:p>
        </w:tc>
        <w:tc>
          <w:tcPr>
            <w:tcW w:w="5891" w:type="dxa"/>
          </w:tcPr>
          <w:p w14:paraId="46469B40" w14:textId="7F4FF495" w:rsidR="00B17A8E" w:rsidRDefault="00B17A8E" w:rsidP="00176DBC">
            <w:pPr>
              <w:jc w:val="both"/>
              <w:rPr>
                <w:rFonts w:ascii="Arial" w:eastAsiaTheme="minorEastAsia" w:hAnsi="Arial" w:cs="Arial"/>
                <w:lang w:eastAsia="zh-CN"/>
              </w:rPr>
            </w:pPr>
            <w:r w:rsidRPr="00B17A8E">
              <w:rPr>
                <w:rFonts w:ascii="Arial" w:eastAsiaTheme="minorEastAsia" w:hAnsi="Arial" w:cs="Arial"/>
                <w:lang w:eastAsia="zh-CN"/>
              </w:rPr>
              <w:t xml:space="preserve">Timer for SC-MTCH in TS 36.321 [6]. Value in number of PDCCH sub-frames. Value psf0 corresponds to 0 PDCCH </w:t>
            </w:r>
            <w:r w:rsidRPr="00B17A8E">
              <w:rPr>
                <w:rFonts w:ascii="Arial" w:eastAsiaTheme="minorEastAsia" w:hAnsi="Arial" w:cs="Arial"/>
                <w:lang w:eastAsia="zh-CN"/>
              </w:rPr>
              <w:lastRenderedPageBreak/>
              <w:t xml:space="preserve">sub-frame and </w:t>
            </w:r>
            <w:proofErr w:type="spellStart"/>
            <w:r w:rsidRPr="00B17A8E">
              <w:rPr>
                <w:rFonts w:ascii="Arial" w:eastAsiaTheme="minorEastAsia" w:hAnsi="Arial" w:cs="Arial"/>
                <w:lang w:eastAsia="zh-CN"/>
              </w:rPr>
              <w:t>behaviour</w:t>
            </w:r>
            <w:proofErr w:type="spellEnd"/>
            <w:r w:rsidRPr="00B17A8E">
              <w:rPr>
                <w:rFonts w:ascii="Arial" w:eastAsiaTheme="minorEastAsia" w:hAnsi="Arial" w:cs="Arial"/>
                <w:lang w:eastAsia="zh-CN"/>
              </w:rPr>
              <w:t xml:space="preserve"> as specified in 7.3.2 applies, psf1 corresponds to 1 PDCCH sub-frame, psf2 corresponds to 2 PDCCH sub-frames and so on.</w:t>
            </w:r>
          </w:p>
        </w:tc>
      </w:tr>
      <w:tr w:rsidR="00B17A8E" w14:paraId="1D054FA6" w14:textId="77777777" w:rsidTr="00B17A8E">
        <w:tc>
          <w:tcPr>
            <w:tcW w:w="3726" w:type="dxa"/>
          </w:tcPr>
          <w:p w14:paraId="3C460839" w14:textId="3548F454" w:rsidR="00B17A8E" w:rsidRDefault="00B17A8E" w:rsidP="00176DBC">
            <w:pPr>
              <w:jc w:val="both"/>
              <w:rPr>
                <w:rFonts w:ascii="Arial" w:eastAsiaTheme="minorEastAsia" w:hAnsi="Arial" w:cs="Arial"/>
                <w:lang w:eastAsia="zh-CN"/>
              </w:rPr>
            </w:pPr>
            <w:proofErr w:type="spellStart"/>
            <w:r w:rsidRPr="00B17A8E">
              <w:rPr>
                <w:rFonts w:ascii="Arial" w:eastAsiaTheme="minorEastAsia" w:hAnsi="Arial" w:cs="Arial"/>
                <w:lang w:eastAsia="zh-CN"/>
              </w:rPr>
              <w:lastRenderedPageBreak/>
              <w:t>schedulingPeriodStartOffsetSCPTM</w:t>
            </w:r>
            <w:proofErr w:type="spellEnd"/>
          </w:p>
        </w:tc>
        <w:tc>
          <w:tcPr>
            <w:tcW w:w="5891" w:type="dxa"/>
          </w:tcPr>
          <w:p w14:paraId="65B6486C" w14:textId="426AB635" w:rsidR="00B17A8E" w:rsidRDefault="00B17A8E" w:rsidP="00176DBC">
            <w:pPr>
              <w:jc w:val="both"/>
              <w:rPr>
                <w:rFonts w:ascii="Arial" w:eastAsiaTheme="minorEastAsia" w:hAnsi="Arial" w:cs="Arial"/>
                <w:lang w:eastAsia="zh-CN"/>
              </w:rPr>
            </w:pPr>
            <w:r w:rsidRPr="00B17A8E">
              <w:rPr>
                <w:rFonts w:ascii="Arial" w:eastAsiaTheme="minorEastAsia" w:hAnsi="Arial" w:cs="Arial"/>
                <w:lang w:eastAsia="zh-CN"/>
              </w:rPr>
              <w:t>SCPTM-</w:t>
            </w:r>
            <w:proofErr w:type="spellStart"/>
            <w:r w:rsidRPr="00B17A8E">
              <w:rPr>
                <w:rFonts w:ascii="Arial" w:eastAsiaTheme="minorEastAsia" w:hAnsi="Arial" w:cs="Arial"/>
                <w:lang w:eastAsia="zh-CN"/>
              </w:rPr>
              <w:t>SchedulingCycle</w:t>
            </w:r>
            <w:proofErr w:type="spellEnd"/>
            <w:r w:rsidRPr="00B17A8E">
              <w:rPr>
                <w:rFonts w:ascii="Arial" w:eastAsiaTheme="minorEastAsia" w:hAnsi="Arial" w:cs="Arial"/>
                <w:lang w:eastAsia="zh-CN"/>
              </w:rPr>
              <w:t xml:space="preserve"> and SCPTM-</w:t>
            </w:r>
            <w:proofErr w:type="spellStart"/>
            <w:r w:rsidRPr="00B17A8E">
              <w:rPr>
                <w:rFonts w:ascii="Arial" w:eastAsiaTheme="minorEastAsia" w:hAnsi="Arial" w:cs="Arial"/>
                <w:lang w:eastAsia="zh-CN"/>
              </w:rPr>
              <w:t>SchedulingOffset</w:t>
            </w:r>
            <w:proofErr w:type="spellEnd"/>
            <w:r w:rsidRPr="00B17A8E">
              <w:rPr>
                <w:rFonts w:ascii="Arial" w:eastAsiaTheme="minorEastAsia" w:hAnsi="Arial" w:cs="Arial"/>
                <w:lang w:eastAsia="zh-CN"/>
              </w:rPr>
              <w:t xml:space="preserve"> in TS 36.321 [6]. The value of SCPTM-</w:t>
            </w:r>
            <w:proofErr w:type="spellStart"/>
            <w:r w:rsidRPr="00B17A8E">
              <w:rPr>
                <w:rFonts w:ascii="Arial" w:eastAsiaTheme="minorEastAsia" w:hAnsi="Arial" w:cs="Arial"/>
                <w:lang w:eastAsia="zh-CN"/>
              </w:rPr>
              <w:t>SchedulingCycle</w:t>
            </w:r>
            <w:proofErr w:type="spellEnd"/>
            <w:r w:rsidRPr="00B17A8E">
              <w:rPr>
                <w:rFonts w:ascii="Arial" w:eastAsiaTheme="minorEastAsia" w:hAnsi="Arial" w:cs="Arial"/>
                <w:lang w:eastAsia="zh-CN"/>
              </w:rPr>
              <w:t xml:space="preserve"> is in number of sub-frames. Value sf10 corresponds to 10 sub-frames, sf20 corresponds to 20 sub-frames and so on. The value of SCPTM-</w:t>
            </w:r>
            <w:proofErr w:type="spellStart"/>
            <w:r w:rsidRPr="00B17A8E">
              <w:rPr>
                <w:rFonts w:ascii="Arial" w:eastAsiaTheme="minorEastAsia" w:hAnsi="Arial" w:cs="Arial"/>
                <w:lang w:eastAsia="zh-CN"/>
              </w:rPr>
              <w:t>SchedulingOffset</w:t>
            </w:r>
            <w:proofErr w:type="spellEnd"/>
            <w:r w:rsidRPr="00B17A8E">
              <w:rPr>
                <w:rFonts w:ascii="Arial" w:eastAsiaTheme="minorEastAsia" w:hAnsi="Arial" w:cs="Arial"/>
                <w:lang w:eastAsia="zh-CN"/>
              </w:rPr>
              <w:t xml:space="preserve"> is in number of sub-frames. The E-UTRAN does not configure a maximum value 2048 for sf2048, 4096 for sf4096 or 8192 for sf8192.</w:t>
            </w:r>
          </w:p>
        </w:tc>
      </w:tr>
    </w:tbl>
    <w:p w14:paraId="3A2A81FA" w14:textId="77777777" w:rsidR="00B17A8E" w:rsidRDefault="00B17A8E" w:rsidP="00176DBC">
      <w:pPr>
        <w:jc w:val="both"/>
        <w:rPr>
          <w:rFonts w:ascii="Arial" w:eastAsiaTheme="minorEastAsia" w:hAnsi="Arial" w:cs="Arial"/>
          <w:lang w:eastAsia="zh-CN"/>
        </w:rPr>
      </w:pPr>
    </w:p>
    <w:p w14:paraId="6B72217B" w14:textId="174945A9" w:rsidR="00B17A8E" w:rsidRPr="00B17A8E" w:rsidRDefault="00B17A8E" w:rsidP="00B17A8E">
      <w:pPr>
        <w:jc w:val="both"/>
        <w:rPr>
          <w:rFonts w:ascii="Arial" w:eastAsiaTheme="minorEastAsia" w:hAnsi="Arial" w:cs="Arial"/>
          <w:lang w:eastAsia="zh-CN"/>
        </w:rPr>
      </w:pPr>
      <w:r w:rsidRPr="0061299E">
        <w:rPr>
          <w:rFonts w:ascii="Arial" w:eastAsiaTheme="minorEastAsia" w:hAnsi="Arial" w:cs="Arial"/>
          <w:lang w:eastAsia="zh-CN"/>
        </w:rPr>
        <w:t xml:space="preserve">The DRX operation specified </w:t>
      </w:r>
      <w:r>
        <w:rPr>
          <w:rFonts w:ascii="Arial" w:eastAsiaTheme="minorEastAsia" w:hAnsi="Arial" w:cs="Arial"/>
          <w:lang w:eastAsia="zh-CN"/>
        </w:rPr>
        <w:t>for LTE SC-PTM is</w:t>
      </w:r>
      <w:r w:rsidRPr="0061299E">
        <w:rPr>
          <w:rFonts w:ascii="Arial" w:eastAsiaTheme="minorEastAsia" w:hAnsi="Arial" w:cs="Arial"/>
          <w:lang w:eastAsia="zh-CN"/>
        </w:rPr>
        <w:t xml:space="preserve"> independently from the DRX operation specified </w:t>
      </w:r>
      <w:r>
        <w:rPr>
          <w:rFonts w:ascii="Arial" w:eastAsiaTheme="minorEastAsia" w:hAnsi="Arial" w:cs="Arial"/>
          <w:lang w:eastAsia="zh-CN"/>
        </w:rPr>
        <w:t>for unicast</w:t>
      </w:r>
      <w:r w:rsidRPr="0061299E">
        <w:rPr>
          <w:rFonts w:ascii="Arial" w:eastAsiaTheme="minorEastAsia" w:hAnsi="Arial" w:cs="Arial"/>
          <w:lang w:eastAsia="zh-CN"/>
        </w:rPr>
        <w:t>.</w:t>
      </w:r>
    </w:p>
    <w:p w14:paraId="10200EE0" w14:textId="12DCF3F6" w:rsidR="0061299E" w:rsidRDefault="0061299E" w:rsidP="00B17A8E">
      <w:pPr>
        <w:jc w:val="both"/>
        <w:rPr>
          <w:rFonts w:ascii="Arial" w:eastAsiaTheme="minorEastAsia" w:hAnsi="Arial" w:cs="Arial"/>
          <w:lang w:eastAsia="zh-CN"/>
        </w:rPr>
      </w:pPr>
    </w:p>
    <w:p w14:paraId="76403D0F" w14:textId="77777777" w:rsidR="00EB471A" w:rsidRDefault="00176DBC" w:rsidP="00176DBC">
      <w:pPr>
        <w:jc w:val="both"/>
        <w:rPr>
          <w:rFonts w:ascii="Arial" w:eastAsiaTheme="minorEastAsia" w:hAnsi="Arial" w:cs="Arial"/>
          <w:lang w:eastAsia="zh-CN"/>
        </w:rPr>
      </w:pPr>
      <w:r>
        <w:rPr>
          <w:rFonts w:ascii="Arial" w:eastAsiaTheme="minorEastAsia" w:hAnsi="Arial" w:cs="Arial"/>
          <w:lang w:eastAsia="zh-CN"/>
        </w:rPr>
        <w:t>For NR MBS</w:t>
      </w:r>
      <w:r w:rsidR="004E2E8E">
        <w:rPr>
          <w:rFonts w:ascii="Arial" w:eastAsiaTheme="minorEastAsia" w:hAnsi="Arial" w:cs="Arial"/>
          <w:lang w:eastAsia="zh-CN"/>
        </w:rPr>
        <w:t xml:space="preserve"> PTM DRX operation, </w:t>
      </w:r>
      <w:r w:rsidR="004E2E8E" w:rsidRPr="004E2E8E">
        <w:rPr>
          <w:rFonts w:ascii="Arial" w:eastAsiaTheme="minorEastAsia" w:hAnsi="Arial" w:cs="Arial"/>
          <w:lang w:eastAsia="zh-CN"/>
        </w:rPr>
        <w:t>LTE SC-PTM DRX timers</w:t>
      </w:r>
      <w:r w:rsidR="004E2E8E">
        <w:rPr>
          <w:rFonts w:ascii="Arial" w:eastAsiaTheme="minorEastAsia" w:hAnsi="Arial" w:cs="Arial"/>
          <w:lang w:eastAsia="zh-CN"/>
        </w:rPr>
        <w:t xml:space="preserve"> (i.e. </w:t>
      </w:r>
      <w:r w:rsidR="00222784" w:rsidRPr="00222784">
        <w:rPr>
          <w:rFonts w:ascii="Arial" w:eastAsiaTheme="minorEastAsia" w:hAnsi="Arial" w:cs="Arial"/>
          <w:lang w:eastAsia="zh-CN"/>
        </w:rPr>
        <w:t>on-duration</w:t>
      </w:r>
      <w:r w:rsidR="00B17A8E" w:rsidRPr="00222784">
        <w:rPr>
          <w:rFonts w:ascii="Arial" w:eastAsiaTheme="minorEastAsia" w:hAnsi="Arial" w:cs="Arial"/>
          <w:lang w:eastAsia="zh-CN"/>
        </w:rPr>
        <w:t>-timer</w:t>
      </w:r>
      <w:r w:rsidR="00B17A8E">
        <w:rPr>
          <w:rFonts w:ascii="Arial" w:eastAsiaTheme="minorEastAsia" w:hAnsi="Arial" w:cs="Arial"/>
          <w:lang w:eastAsia="zh-CN"/>
        </w:rPr>
        <w:t>,</w:t>
      </w:r>
      <w:r w:rsidR="00222784">
        <w:rPr>
          <w:rFonts w:ascii="Arial" w:eastAsiaTheme="minorEastAsia" w:hAnsi="Arial" w:cs="Arial"/>
          <w:lang w:eastAsia="zh-CN"/>
        </w:rPr>
        <w:t xml:space="preserve"> </w:t>
      </w:r>
      <w:r w:rsidR="00222784" w:rsidRPr="00222784">
        <w:rPr>
          <w:rFonts w:ascii="Arial" w:eastAsiaTheme="minorEastAsia" w:hAnsi="Arial" w:cs="Arial"/>
          <w:lang w:eastAsia="zh-CN"/>
        </w:rPr>
        <w:t>inactivity-timer</w:t>
      </w:r>
      <w:r w:rsidR="00B17A8E">
        <w:rPr>
          <w:rFonts w:ascii="Arial" w:eastAsiaTheme="minorEastAsia" w:hAnsi="Arial" w:cs="Arial"/>
          <w:lang w:eastAsia="zh-CN"/>
        </w:rPr>
        <w:t xml:space="preserve">, </w:t>
      </w:r>
      <w:proofErr w:type="spellStart"/>
      <w:r w:rsidR="001B427F" w:rsidRPr="00B17A8E">
        <w:rPr>
          <w:rFonts w:ascii="Arial" w:eastAsiaTheme="minorEastAsia" w:hAnsi="Arial" w:cs="Arial"/>
          <w:lang w:eastAsia="zh-CN"/>
        </w:rPr>
        <w:t>SchedulingCycle</w:t>
      </w:r>
      <w:proofErr w:type="spellEnd"/>
      <w:r w:rsidR="001B427F" w:rsidRPr="00B17A8E">
        <w:rPr>
          <w:rFonts w:ascii="Arial" w:eastAsiaTheme="minorEastAsia" w:hAnsi="Arial" w:cs="Arial"/>
          <w:lang w:eastAsia="zh-CN"/>
        </w:rPr>
        <w:t xml:space="preserve"> and </w:t>
      </w:r>
      <w:proofErr w:type="spellStart"/>
      <w:r w:rsidR="001B427F" w:rsidRPr="00B17A8E">
        <w:rPr>
          <w:rFonts w:ascii="Arial" w:eastAsiaTheme="minorEastAsia" w:hAnsi="Arial" w:cs="Arial"/>
          <w:lang w:eastAsia="zh-CN"/>
        </w:rPr>
        <w:t>SchedulingOffset</w:t>
      </w:r>
      <w:proofErr w:type="spellEnd"/>
      <w:r w:rsidR="004E2E8E">
        <w:rPr>
          <w:rFonts w:ascii="Arial" w:eastAsiaTheme="minorEastAsia" w:hAnsi="Arial" w:cs="Arial"/>
          <w:lang w:eastAsia="zh-CN"/>
        </w:rPr>
        <w:t xml:space="preserve">) should be the baseline. </w:t>
      </w:r>
    </w:p>
    <w:p w14:paraId="74F12A91" w14:textId="77777777" w:rsidR="00EB471A" w:rsidRDefault="00EB471A" w:rsidP="00176DBC">
      <w:pPr>
        <w:jc w:val="both"/>
        <w:rPr>
          <w:rFonts w:ascii="Arial" w:eastAsiaTheme="minorEastAsia" w:hAnsi="Arial" w:cs="Arial"/>
          <w:lang w:eastAsia="zh-CN"/>
        </w:rPr>
      </w:pPr>
    </w:p>
    <w:p w14:paraId="62FAE559" w14:textId="3EEFB259" w:rsidR="00EB471A" w:rsidRDefault="00EB471A" w:rsidP="00176DBC">
      <w:pPr>
        <w:jc w:val="both"/>
        <w:rPr>
          <w:rFonts w:ascii="Arial" w:eastAsiaTheme="minorEastAsia" w:hAnsi="Arial" w:cs="Arial"/>
          <w:lang w:eastAsia="zh-CN"/>
        </w:rPr>
      </w:pPr>
      <w:r w:rsidRPr="00815E8A">
        <w:rPr>
          <w:rFonts w:ascii="Arial" w:hAnsi="Arial" w:cs="Arial"/>
          <w:b/>
          <w:lang w:val="en-GB"/>
        </w:rPr>
        <w:t>Proposal-</w:t>
      </w:r>
      <w:r>
        <w:rPr>
          <w:rFonts w:ascii="Arial" w:hAnsi="Arial" w:cs="Arial"/>
          <w:b/>
          <w:lang w:val="en-GB"/>
        </w:rPr>
        <w:t>4</w:t>
      </w:r>
      <w:r w:rsidRPr="00815E8A">
        <w:rPr>
          <w:rFonts w:ascii="Arial" w:hAnsi="Arial" w:cs="Arial"/>
          <w:b/>
          <w:lang w:val="en-GB"/>
        </w:rPr>
        <w:t>:</w:t>
      </w:r>
      <w:r>
        <w:rPr>
          <w:rFonts w:ascii="Arial" w:hAnsi="Arial" w:cs="Arial"/>
          <w:b/>
          <w:lang w:val="en-GB"/>
        </w:rPr>
        <w:t xml:space="preserve"> NR MBS PTM DRX operation reuses </w:t>
      </w:r>
      <w:r w:rsidRPr="00EB471A">
        <w:rPr>
          <w:rFonts w:ascii="Arial" w:hAnsi="Arial" w:cs="Arial"/>
          <w:b/>
          <w:lang w:val="en-GB"/>
        </w:rPr>
        <w:t xml:space="preserve">LTE SC-PTM DRX timers (i.e. on-duration-timer, inactivity-timer, </w:t>
      </w:r>
      <w:proofErr w:type="spellStart"/>
      <w:r w:rsidRPr="00EB471A">
        <w:rPr>
          <w:rFonts w:ascii="Arial" w:hAnsi="Arial" w:cs="Arial"/>
          <w:b/>
          <w:lang w:val="en-GB"/>
        </w:rPr>
        <w:t>SchedulingCycle</w:t>
      </w:r>
      <w:proofErr w:type="spellEnd"/>
      <w:r w:rsidRPr="00EB471A">
        <w:rPr>
          <w:rFonts w:ascii="Arial" w:hAnsi="Arial" w:cs="Arial"/>
          <w:b/>
          <w:lang w:val="en-GB"/>
        </w:rPr>
        <w:t xml:space="preserve"> and </w:t>
      </w:r>
      <w:proofErr w:type="spellStart"/>
      <w:r w:rsidRPr="00EB471A">
        <w:rPr>
          <w:rFonts w:ascii="Arial" w:hAnsi="Arial" w:cs="Arial"/>
          <w:b/>
          <w:lang w:val="en-GB"/>
        </w:rPr>
        <w:t>SchedulingOffset</w:t>
      </w:r>
      <w:proofErr w:type="spellEnd"/>
      <w:r w:rsidRPr="00EB471A">
        <w:rPr>
          <w:rFonts w:ascii="Arial" w:hAnsi="Arial" w:cs="Arial"/>
          <w:b/>
          <w:lang w:val="en-GB"/>
        </w:rPr>
        <w:t>)</w:t>
      </w:r>
      <w:r>
        <w:rPr>
          <w:rFonts w:ascii="Arial" w:hAnsi="Arial" w:cs="Arial"/>
          <w:b/>
          <w:lang w:val="en-GB"/>
        </w:rPr>
        <w:t>.</w:t>
      </w:r>
    </w:p>
    <w:p w14:paraId="77A00D29" w14:textId="77777777" w:rsidR="00EB471A" w:rsidRDefault="00EB471A" w:rsidP="00176DBC">
      <w:pPr>
        <w:jc w:val="both"/>
        <w:rPr>
          <w:rFonts w:ascii="Arial" w:eastAsiaTheme="minorEastAsia" w:hAnsi="Arial" w:cs="Arial"/>
          <w:lang w:eastAsia="zh-CN"/>
        </w:rPr>
      </w:pPr>
    </w:p>
    <w:p w14:paraId="25E15C71" w14:textId="4EEE3E7A" w:rsidR="002E1F17" w:rsidRDefault="00EB471A" w:rsidP="00176DBC">
      <w:pPr>
        <w:jc w:val="both"/>
        <w:rPr>
          <w:rFonts w:ascii="Arial" w:eastAsiaTheme="minorEastAsia" w:hAnsi="Arial" w:cs="Arial"/>
          <w:lang w:eastAsia="zh-CN"/>
        </w:rPr>
      </w:pPr>
      <w:r>
        <w:rPr>
          <w:rFonts w:ascii="Arial" w:eastAsiaTheme="minorEastAsia" w:hAnsi="Arial" w:cs="Arial"/>
          <w:lang w:eastAsia="zh-CN"/>
        </w:rPr>
        <w:t>In addition, f</w:t>
      </w:r>
      <w:r w:rsidR="004E2E8E">
        <w:rPr>
          <w:rFonts w:ascii="Arial" w:eastAsiaTheme="minorEastAsia" w:hAnsi="Arial" w:cs="Arial"/>
          <w:lang w:eastAsia="zh-CN"/>
        </w:rPr>
        <w:t>or NR MBS</w:t>
      </w:r>
      <w:r w:rsidR="005F2BEA">
        <w:rPr>
          <w:rFonts w:ascii="Arial" w:eastAsiaTheme="minorEastAsia" w:hAnsi="Arial" w:cs="Arial"/>
          <w:lang w:eastAsia="zh-CN"/>
        </w:rPr>
        <w:t xml:space="preserve"> delivery mode 1 (i.e. multicast)</w:t>
      </w:r>
      <w:r w:rsidR="00176DBC">
        <w:rPr>
          <w:rFonts w:ascii="Arial" w:eastAsiaTheme="minorEastAsia" w:hAnsi="Arial" w:cs="Arial"/>
          <w:lang w:eastAsia="zh-CN"/>
        </w:rPr>
        <w:t>,</w:t>
      </w:r>
      <w:r w:rsidR="004E2E8E">
        <w:rPr>
          <w:rFonts w:ascii="Arial" w:eastAsiaTheme="minorEastAsia" w:hAnsi="Arial" w:cs="Arial"/>
          <w:lang w:eastAsia="zh-CN"/>
        </w:rPr>
        <w:t xml:space="preserve"> it supports </w:t>
      </w:r>
      <w:r w:rsidR="005F2BEA">
        <w:rPr>
          <w:rFonts w:ascii="Arial" w:eastAsiaTheme="minorEastAsia" w:hAnsi="Arial" w:cs="Arial"/>
          <w:lang w:eastAsia="zh-CN"/>
        </w:rPr>
        <w:t xml:space="preserve">both </w:t>
      </w:r>
      <w:r w:rsidR="004E2E8E">
        <w:rPr>
          <w:rFonts w:ascii="Arial" w:eastAsiaTheme="minorEastAsia" w:hAnsi="Arial" w:cs="Arial"/>
          <w:lang w:eastAsia="zh-CN"/>
        </w:rPr>
        <w:t>HARQ feedback and</w:t>
      </w:r>
      <w:r w:rsidR="005F2BEA">
        <w:rPr>
          <w:rFonts w:ascii="Arial" w:eastAsiaTheme="minorEastAsia" w:hAnsi="Arial" w:cs="Arial"/>
          <w:lang w:eastAsia="zh-CN"/>
        </w:rPr>
        <w:t xml:space="preserve"> HARQ</w:t>
      </w:r>
      <w:r w:rsidR="004E2E8E">
        <w:rPr>
          <w:rFonts w:ascii="Arial" w:eastAsiaTheme="minorEastAsia" w:hAnsi="Arial" w:cs="Arial"/>
          <w:lang w:eastAsia="zh-CN"/>
        </w:rPr>
        <w:t xml:space="preserve"> retransmission</w:t>
      </w:r>
      <w:r w:rsidR="002E1F17">
        <w:rPr>
          <w:rFonts w:ascii="Arial" w:eastAsiaTheme="minorEastAsia" w:hAnsi="Arial" w:cs="Arial"/>
          <w:lang w:eastAsia="zh-CN"/>
        </w:rPr>
        <w:t>, which is more like unicast transmission</w:t>
      </w:r>
      <w:r w:rsidR="004E2E8E">
        <w:rPr>
          <w:rFonts w:ascii="Arial" w:eastAsiaTheme="minorEastAsia" w:hAnsi="Arial" w:cs="Arial"/>
          <w:lang w:eastAsia="zh-CN"/>
        </w:rPr>
        <w:t xml:space="preserve">. Then </w:t>
      </w:r>
      <w:r w:rsidR="002E1F17">
        <w:rPr>
          <w:rFonts w:ascii="Arial" w:eastAsiaTheme="minorEastAsia" w:hAnsi="Arial" w:cs="Arial"/>
          <w:lang w:eastAsia="zh-CN"/>
        </w:rPr>
        <w:t xml:space="preserve">we need to review the </w:t>
      </w:r>
      <w:r w:rsidR="004E2E8E">
        <w:rPr>
          <w:rFonts w:ascii="Arial" w:eastAsiaTheme="minorEastAsia" w:hAnsi="Arial" w:cs="Arial"/>
          <w:lang w:eastAsia="zh-CN"/>
        </w:rPr>
        <w:t xml:space="preserve">unicast </w:t>
      </w:r>
      <w:r w:rsidR="00F24C9E">
        <w:rPr>
          <w:rFonts w:ascii="Arial" w:eastAsiaTheme="minorEastAsia" w:hAnsi="Arial" w:cs="Arial"/>
          <w:lang w:eastAsia="zh-CN"/>
        </w:rPr>
        <w:t xml:space="preserve">HARQ </w:t>
      </w:r>
      <w:r w:rsidR="002E1F17">
        <w:rPr>
          <w:rFonts w:ascii="Arial" w:eastAsiaTheme="minorEastAsia" w:hAnsi="Arial" w:cs="Arial"/>
          <w:lang w:eastAsia="zh-CN"/>
        </w:rPr>
        <w:t xml:space="preserve">to see if </w:t>
      </w:r>
      <w:r w:rsidR="005F2BEA">
        <w:rPr>
          <w:rFonts w:ascii="Arial" w:eastAsiaTheme="minorEastAsia" w:hAnsi="Arial" w:cs="Arial"/>
          <w:lang w:eastAsia="zh-CN"/>
        </w:rPr>
        <w:t>they</w:t>
      </w:r>
      <w:r w:rsidR="002E1F17">
        <w:rPr>
          <w:rFonts w:ascii="Arial" w:eastAsiaTheme="minorEastAsia" w:hAnsi="Arial" w:cs="Arial"/>
          <w:lang w:eastAsia="zh-CN"/>
        </w:rPr>
        <w:t xml:space="preserve"> fit. </w:t>
      </w:r>
      <w:r w:rsidR="005F2BEA">
        <w:rPr>
          <w:rFonts w:ascii="Arial" w:eastAsiaTheme="minorEastAsia" w:hAnsi="Arial" w:cs="Arial"/>
          <w:lang w:eastAsia="zh-CN"/>
        </w:rPr>
        <w:t>The unicast DRX configuration is shown in the table below (with reference to TS3</w:t>
      </w:r>
      <w:r w:rsidR="0037653B">
        <w:rPr>
          <w:rFonts w:ascii="Arial" w:eastAsiaTheme="minorEastAsia" w:hAnsi="Arial" w:cs="Arial"/>
          <w:lang w:eastAsia="zh-CN"/>
        </w:rPr>
        <w:t>8</w:t>
      </w:r>
      <w:r w:rsidR="005F2BEA">
        <w:rPr>
          <w:rFonts w:ascii="Arial" w:eastAsiaTheme="minorEastAsia" w:hAnsi="Arial" w:cs="Arial"/>
          <w:lang w:eastAsia="zh-CN"/>
        </w:rPr>
        <w:t xml:space="preserve">.331): </w:t>
      </w:r>
    </w:p>
    <w:p w14:paraId="685490AC" w14:textId="77777777" w:rsidR="0037653B" w:rsidRDefault="0037653B" w:rsidP="00176DBC">
      <w:pPr>
        <w:jc w:val="both"/>
        <w:rPr>
          <w:rFonts w:ascii="Arial" w:eastAsiaTheme="minorEastAsia" w:hAnsi="Arial" w:cs="Arial"/>
          <w:lang w:eastAsia="zh-CN"/>
        </w:rPr>
      </w:pPr>
    </w:p>
    <w:tbl>
      <w:tblPr>
        <w:tblStyle w:val="TableGrid"/>
        <w:tblW w:w="0" w:type="auto"/>
        <w:tblLook w:val="04A0" w:firstRow="1" w:lastRow="0" w:firstColumn="1" w:lastColumn="0" w:noHBand="0" w:noVBand="1"/>
      </w:tblPr>
      <w:tblGrid>
        <w:gridCol w:w="3726"/>
        <w:gridCol w:w="5891"/>
      </w:tblGrid>
      <w:tr w:rsidR="0037653B" w14:paraId="1A0912C0" w14:textId="77777777" w:rsidTr="00BF13D3">
        <w:tc>
          <w:tcPr>
            <w:tcW w:w="3726" w:type="dxa"/>
          </w:tcPr>
          <w:p w14:paraId="479A9938" w14:textId="24436911" w:rsidR="0037653B" w:rsidRPr="002B26D9" w:rsidRDefault="0037653B" w:rsidP="00BF13D3">
            <w:pPr>
              <w:jc w:val="both"/>
              <w:rPr>
                <w:rFonts w:ascii="Arial" w:eastAsiaTheme="minorEastAsia" w:hAnsi="Arial" w:cs="Arial"/>
                <w:highlight w:val="yellow"/>
                <w:lang w:eastAsia="zh-CN"/>
              </w:rPr>
            </w:pPr>
            <w:proofErr w:type="spellStart"/>
            <w:r w:rsidRPr="002B26D9">
              <w:rPr>
                <w:rFonts w:ascii="Arial" w:eastAsiaTheme="minorEastAsia" w:hAnsi="Arial" w:cs="Arial"/>
                <w:highlight w:val="yellow"/>
                <w:lang w:val="en-GB" w:eastAsia="zh-CN"/>
              </w:rPr>
              <w:t>drx</w:t>
            </w:r>
            <w:proofErr w:type="spellEnd"/>
            <w:r w:rsidRPr="002B26D9">
              <w:rPr>
                <w:rFonts w:ascii="Arial" w:eastAsiaTheme="minorEastAsia" w:hAnsi="Arial" w:cs="Arial"/>
                <w:highlight w:val="yellow"/>
                <w:lang w:val="en-GB" w:eastAsia="zh-CN"/>
              </w:rPr>
              <w:t>-HARQ-RTT-</w:t>
            </w:r>
            <w:proofErr w:type="spellStart"/>
            <w:r w:rsidRPr="002B26D9">
              <w:rPr>
                <w:rFonts w:ascii="Arial" w:eastAsiaTheme="minorEastAsia" w:hAnsi="Arial" w:cs="Arial"/>
                <w:highlight w:val="yellow"/>
                <w:lang w:val="en-GB" w:eastAsia="zh-CN"/>
              </w:rPr>
              <w:t>TimerDL</w:t>
            </w:r>
            <w:proofErr w:type="spellEnd"/>
          </w:p>
        </w:tc>
        <w:tc>
          <w:tcPr>
            <w:tcW w:w="5891" w:type="dxa"/>
          </w:tcPr>
          <w:p w14:paraId="10F4CA7F" w14:textId="52A827BA" w:rsidR="0037653B" w:rsidRPr="002B26D9" w:rsidRDefault="0037653B" w:rsidP="0037653B">
            <w:pPr>
              <w:jc w:val="both"/>
              <w:rPr>
                <w:rFonts w:ascii="Arial" w:eastAsiaTheme="minorEastAsia" w:hAnsi="Arial" w:cs="Arial"/>
                <w:highlight w:val="yellow"/>
                <w:lang w:val="en-GB" w:eastAsia="zh-CN"/>
              </w:rPr>
            </w:pPr>
            <w:r w:rsidRPr="002B26D9">
              <w:rPr>
                <w:rFonts w:ascii="Arial" w:eastAsiaTheme="minorEastAsia" w:hAnsi="Arial" w:cs="Arial"/>
                <w:highlight w:val="yellow"/>
                <w:lang w:val="en-GB" w:eastAsia="zh-CN"/>
              </w:rPr>
              <w:t>Value in number of symbols of the BWP where the transport block was received.</w:t>
            </w:r>
          </w:p>
        </w:tc>
      </w:tr>
      <w:tr w:rsidR="0037653B" w14:paraId="5DAB0A44" w14:textId="77777777" w:rsidTr="00BF13D3">
        <w:tc>
          <w:tcPr>
            <w:tcW w:w="3726" w:type="dxa"/>
          </w:tcPr>
          <w:p w14:paraId="69211475" w14:textId="765573F4" w:rsidR="0037653B" w:rsidRDefault="0037653B" w:rsidP="0037653B">
            <w:pPr>
              <w:jc w:val="both"/>
              <w:rPr>
                <w:rFonts w:ascii="Arial" w:eastAsiaTheme="minorEastAsia" w:hAnsi="Arial" w:cs="Arial"/>
                <w:lang w:eastAsia="zh-CN"/>
              </w:rPr>
            </w:pPr>
            <w:proofErr w:type="spellStart"/>
            <w:r w:rsidRPr="0037653B">
              <w:rPr>
                <w:rFonts w:ascii="Arial" w:eastAsiaTheme="minorEastAsia" w:hAnsi="Arial" w:cs="Arial"/>
                <w:lang w:val="en-GB" w:eastAsia="zh-CN"/>
              </w:rPr>
              <w:t>drx</w:t>
            </w:r>
            <w:proofErr w:type="spellEnd"/>
            <w:r w:rsidRPr="0037653B">
              <w:rPr>
                <w:rFonts w:ascii="Arial" w:eastAsiaTheme="minorEastAsia" w:hAnsi="Arial" w:cs="Arial"/>
                <w:lang w:val="en-GB" w:eastAsia="zh-CN"/>
              </w:rPr>
              <w:t>-HARQ-RTT-</w:t>
            </w:r>
            <w:proofErr w:type="spellStart"/>
            <w:r w:rsidRPr="0037653B">
              <w:rPr>
                <w:rFonts w:ascii="Arial" w:eastAsiaTheme="minorEastAsia" w:hAnsi="Arial" w:cs="Arial"/>
                <w:lang w:val="en-GB" w:eastAsia="zh-CN"/>
              </w:rPr>
              <w:t>TimerUL</w:t>
            </w:r>
            <w:proofErr w:type="spellEnd"/>
          </w:p>
        </w:tc>
        <w:tc>
          <w:tcPr>
            <w:tcW w:w="5891" w:type="dxa"/>
          </w:tcPr>
          <w:p w14:paraId="351ABC00" w14:textId="3EDB18DC" w:rsidR="0037653B" w:rsidRPr="0037653B" w:rsidRDefault="0037653B" w:rsidP="0037653B">
            <w:pPr>
              <w:jc w:val="both"/>
              <w:rPr>
                <w:rFonts w:ascii="Arial" w:eastAsiaTheme="minorEastAsia" w:hAnsi="Arial" w:cs="Arial"/>
                <w:lang w:val="en-GB" w:eastAsia="zh-CN"/>
              </w:rPr>
            </w:pPr>
            <w:r w:rsidRPr="0037653B">
              <w:rPr>
                <w:rFonts w:ascii="Arial" w:eastAsiaTheme="minorEastAsia" w:hAnsi="Arial" w:cs="Arial"/>
                <w:lang w:val="en-GB" w:eastAsia="zh-CN"/>
              </w:rPr>
              <w:t>Value in number of symbols of the BWP where the transport block was transmitted.</w:t>
            </w:r>
          </w:p>
        </w:tc>
      </w:tr>
      <w:tr w:rsidR="0037653B" w14:paraId="6696A62E" w14:textId="77777777" w:rsidTr="00BF13D3">
        <w:tc>
          <w:tcPr>
            <w:tcW w:w="3726" w:type="dxa"/>
          </w:tcPr>
          <w:p w14:paraId="05B5AA60" w14:textId="6975F946" w:rsidR="0037653B" w:rsidRDefault="0037653B" w:rsidP="00BF13D3">
            <w:pPr>
              <w:jc w:val="both"/>
              <w:rPr>
                <w:rFonts w:ascii="Arial" w:eastAsiaTheme="minorEastAsia" w:hAnsi="Arial" w:cs="Arial"/>
                <w:lang w:eastAsia="zh-CN"/>
              </w:rPr>
            </w:pPr>
            <w:proofErr w:type="spellStart"/>
            <w:r w:rsidRPr="0037653B">
              <w:rPr>
                <w:rFonts w:ascii="Arial" w:eastAsiaTheme="minorEastAsia" w:hAnsi="Arial" w:cs="Arial"/>
                <w:lang w:val="en-GB" w:eastAsia="zh-CN"/>
              </w:rPr>
              <w:t>drx-InactivityTimer</w:t>
            </w:r>
            <w:proofErr w:type="spellEnd"/>
          </w:p>
        </w:tc>
        <w:tc>
          <w:tcPr>
            <w:tcW w:w="5891" w:type="dxa"/>
          </w:tcPr>
          <w:p w14:paraId="2555C5EC" w14:textId="068C59B0" w:rsidR="0037653B" w:rsidRDefault="0037653B" w:rsidP="00BF13D3">
            <w:pPr>
              <w:jc w:val="both"/>
              <w:rPr>
                <w:rFonts w:ascii="Arial" w:eastAsiaTheme="minorEastAsia" w:hAnsi="Arial" w:cs="Arial"/>
                <w:lang w:eastAsia="zh-CN"/>
              </w:rPr>
            </w:pPr>
            <w:r w:rsidRPr="0037653B">
              <w:rPr>
                <w:rFonts w:ascii="Arial" w:eastAsiaTheme="minorEastAsia" w:hAnsi="Arial" w:cs="Arial"/>
                <w:lang w:val="en-GB" w:eastAsia="zh-CN"/>
              </w:rPr>
              <w:t xml:space="preserve">Value in multiple integers of 1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ms0 corresponds to 0, ms1 corresponds to 1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w:t>
            </w:r>
            <w:proofErr w:type="gramStart"/>
            <w:r w:rsidRPr="0037653B">
              <w:rPr>
                <w:rFonts w:ascii="Arial" w:eastAsiaTheme="minorEastAsia" w:hAnsi="Arial" w:cs="Arial"/>
                <w:lang w:val="en-GB" w:eastAsia="zh-CN"/>
              </w:rPr>
              <w:t>ms2</w:t>
            </w:r>
            <w:proofErr w:type="gramEnd"/>
            <w:r w:rsidRPr="0037653B">
              <w:rPr>
                <w:rFonts w:ascii="Arial" w:eastAsiaTheme="minorEastAsia" w:hAnsi="Arial" w:cs="Arial"/>
                <w:lang w:val="en-GB" w:eastAsia="zh-CN"/>
              </w:rPr>
              <w:t xml:space="preserve"> corresponds to 2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and so on.</w:t>
            </w:r>
          </w:p>
        </w:tc>
      </w:tr>
      <w:tr w:rsidR="0037653B" w14:paraId="290DA039" w14:textId="77777777" w:rsidTr="00BF13D3">
        <w:tc>
          <w:tcPr>
            <w:tcW w:w="3726" w:type="dxa"/>
          </w:tcPr>
          <w:p w14:paraId="46107D11" w14:textId="2A0AA2C3" w:rsidR="0037653B" w:rsidRDefault="0037653B" w:rsidP="00BF13D3">
            <w:pPr>
              <w:jc w:val="both"/>
              <w:rPr>
                <w:rFonts w:ascii="Arial" w:eastAsiaTheme="minorEastAsia" w:hAnsi="Arial" w:cs="Arial"/>
                <w:lang w:eastAsia="zh-CN"/>
              </w:rPr>
            </w:pPr>
            <w:proofErr w:type="spellStart"/>
            <w:r w:rsidRPr="0037653B">
              <w:rPr>
                <w:rFonts w:ascii="Arial" w:eastAsiaTheme="minorEastAsia" w:hAnsi="Arial" w:cs="Arial"/>
                <w:lang w:val="en-GB" w:eastAsia="zh-CN"/>
              </w:rPr>
              <w:t>drx-LongCycleStartOffset</w:t>
            </w:r>
            <w:proofErr w:type="spellEnd"/>
          </w:p>
        </w:tc>
        <w:tc>
          <w:tcPr>
            <w:tcW w:w="5891" w:type="dxa"/>
          </w:tcPr>
          <w:p w14:paraId="019AC1E8" w14:textId="6ABA2058" w:rsidR="0037653B" w:rsidRDefault="0037653B" w:rsidP="00BF13D3">
            <w:pPr>
              <w:jc w:val="both"/>
              <w:rPr>
                <w:rFonts w:ascii="Arial" w:eastAsiaTheme="minorEastAsia" w:hAnsi="Arial" w:cs="Arial"/>
                <w:lang w:eastAsia="zh-CN"/>
              </w:rPr>
            </w:pPr>
            <w:proofErr w:type="spellStart"/>
            <w:proofErr w:type="gramStart"/>
            <w:r w:rsidRPr="0037653B">
              <w:rPr>
                <w:rFonts w:ascii="Arial" w:eastAsiaTheme="minorEastAsia" w:hAnsi="Arial" w:cs="Arial"/>
                <w:lang w:val="en-GB" w:eastAsia="zh-CN"/>
              </w:rPr>
              <w:t>drx-LongCycle</w:t>
            </w:r>
            <w:proofErr w:type="spellEnd"/>
            <w:proofErr w:type="gramEnd"/>
            <w:r w:rsidRPr="0037653B">
              <w:rPr>
                <w:rFonts w:ascii="Arial" w:eastAsiaTheme="minorEastAsia" w:hAnsi="Arial" w:cs="Arial"/>
                <w:lang w:val="en-GB" w:eastAsia="zh-CN"/>
              </w:rPr>
              <w:t xml:space="preserve"> in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and </w:t>
            </w:r>
            <w:proofErr w:type="spellStart"/>
            <w:r w:rsidRPr="0037653B">
              <w:rPr>
                <w:rFonts w:ascii="Arial" w:eastAsiaTheme="minorEastAsia" w:hAnsi="Arial" w:cs="Arial"/>
                <w:lang w:val="en-GB" w:eastAsia="zh-CN"/>
              </w:rPr>
              <w:t>drx-StartOffset</w:t>
            </w:r>
            <w:proofErr w:type="spellEnd"/>
            <w:r w:rsidRPr="0037653B">
              <w:rPr>
                <w:rFonts w:ascii="Arial" w:eastAsiaTheme="minorEastAsia" w:hAnsi="Arial" w:cs="Arial"/>
                <w:lang w:val="en-GB" w:eastAsia="zh-CN"/>
              </w:rPr>
              <w:t xml:space="preserve"> in multiples of 1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If </w:t>
            </w:r>
            <w:proofErr w:type="spellStart"/>
            <w:r w:rsidRPr="0037653B">
              <w:rPr>
                <w:rFonts w:ascii="Arial" w:eastAsiaTheme="minorEastAsia" w:hAnsi="Arial" w:cs="Arial"/>
                <w:lang w:val="en-GB" w:eastAsia="zh-CN"/>
              </w:rPr>
              <w:t>drx-ShortCycle</w:t>
            </w:r>
            <w:proofErr w:type="spellEnd"/>
            <w:r w:rsidRPr="0037653B">
              <w:rPr>
                <w:rFonts w:ascii="Arial" w:eastAsiaTheme="minorEastAsia" w:hAnsi="Arial" w:cs="Arial"/>
                <w:lang w:val="en-GB" w:eastAsia="zh-CN"/>
              </w:rPr>
              <w:t xml:space="preserve"> is configured, the value of </w:t>
            </w:r>
            <w:proofErr w:type="spellStart"/>
            <w:r w:rsidRPr="0037653B">
              <w:rPr>
                <w:rFonts w:ascii="Arial" w:eastAsiaTheme="minorEastAsia" w:hAnsi="Arial" w:cs="Arial"/>
                <w:lang w:val="en-GB" w:eastAsia="zh-CN"/>
              </w:rPr>
              <w:t>drx-LongCycle</w:t>
            </w:r>
            <w:proofErr w:type="spellEnd"/>
            <w:r w:rsidRPr="0037653B">
              <w:rPr>
                <w:rFonts w:ascii="Arial" w:eastAsiaTheme="minorEastAsia" w:hAnsi="Arial" w:cs="Arial"/>
                <w:lang w:val="en-GB" w:eastAsia="zh-CN"/>
              </w:rPr>
              <w:t xml:space="preserve"> shall be a multiple of the </w:t>
            </w:r>
            <w:proofErr w:type="spellStart"/>
            <w:r w:rsidRPr="0037653B">
              <w:rPr>
                <w:rFonts w:ascii="Arial" w:eastAsiaTheme="minorEastAsia" w:hAnsi="Arial" w:cs="Arial"/>
                <w:lang w:val="en-GB" w:eastAsia="zh-CN"/>
              </w:rPr>
              <w:t>drx-ShortCycle</w:t>
            </w:r>
            <w:proofErr w:type="spellEnd"/>
            <w:r w:rsidRPr="0037653B">
              <w:rPr>
                <w:rFonts w:ascii="Arial" w:eastAsiaTheme="minorEastAsia" w:hAnsi="Arial" w:cs="Arial"/>
                <w:lang w:val="en-GB" w:eastAsia="zh-CN"/>
              </w:rPr>
              <w:t xml:space="preserve"> value.</w:t>
            </w:r>
          </w:p>
        </w:tc>
      </w:tr>
      <w:tr w:rsidR="0037653B" w14:paraId="6DE3DE8F" w14:textId="77777777" w:rsidTr="00BF13D3">
        <w:tc>
          <w:tcPr>
            <w:tcW w:w="3726" w:type="dxa"/>
          </w:tcPr>
          <w:p w14:paraId="0AC8745E" w14:textId="12DC38A5" w:rsidR="0037653B" w:rsidRDefault="0037653B" w:rsidP="00BF13D3">
            <w:pPr>
              <w:jc w:val="both"/>
              <w:rPr>
                <w:rFonts w:ascii="Arial" w:eastAsiaTheme="minorEastAsia" w:hAnsi="Arial" w:cs="Arial"/>
                <w:lang w:eastAsia="zh-CN"/>
              </w:rPr>
            </w:pPr>
            <w:proofErr w:type="spellStart"/>
            <w:r w:rsidRPr="0037653B">
              <w:rPr>
                <w:rFonts w:ascii="Arial" w:eastAsiaTheme="minorEastAsia" w:hAnsi="Arial" w:cs="Arial"/>
                <w:lang w:val="en-GB" w:eastAsia="zh-CN"/>
              </w:rPr>
              <w:t>drx-onDurationTimer</w:t>
            </w:r>
            <w:proofErr w:type="spellEnd"/>
          </w:p>
        </w:tc>
        <w:tc>
          <w:tcPr>
            <w:tcW w:w="5891" w:type="dxa"/>
          </w:tcPr>
          <w:p w14:paraId="4724E7F8" w14:textId="65316F89" w:rsidR="0037653B" w:rsidRDefault="0037653B" w:rsidP="00BF13D3">
            <w:pPr>
              <w:jc w:val="both"/>
              <w:rPr>
                <w:rFonts w:ascii="Arial" w:eastAsiaTheme="minorEastAsia" w:hAnsi="Arial" w:cs="Arial"/>
                <w:lang w:eastAsia="zh-CN"/>
              </w:rPr>
            </w:pPr>
            <w:r w:rsidRPr="0037653B">
              <w:rPr>
                <w:rFonts w:ascii="Arial" w:eastAsiaTheme="minorEastAsia" w:hAnsi="Arial" w:cs="Arial"/>
                <w:lang w:val="en-GB" w:eastAsia="zh-CN"/>
              </w:rPr>
              <w:t xml:space="preserve">Value in multiples of 1/32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w:t>
            </w:r>
            <w:proofErr w:type="spellStart"/>
            <w:r w:rsidRPr="0037653B">
              <w:rPr>
                <w:rFonts w:ascii="Arial" w:eastAsiaTheme="minorEastAsia" w:hAnsi="Arial" w:cs="Arial"/>
                <w:lang w:val="en-GB" w:eastAsia="zh-CN"/>
              </w:rPr>
              <w:t>subMilliSeconds</w:t>
            </w:r>
            <w:proofErr w:type="spellEnd"/>
            <w:r w:rsidRPr="0037653B">
              <w:rPr>
                <w:rFonts w:ascii="Arial" w:eastAsiaTheme="minorEastAsia" w:hAnsi="Arial" w:cs="Arial"/>
                <w:lang w:val="en-GB" w:eastAsia="zh-CN"/>
              </w:rPr>
              <w:t xml:space="preserve">) or in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w:t>
            </w:r>
            <w:proofErr w:type="spellStart"/>
            <w:r w:rsidRPr="0037653B">
              <w:rPr>
                <w:rFonts w:ascii="Arial" w:eastAsiaTheme="minorEastAsia" w:hAnsi="Arial" w:cs="Arial"/>
                <w:lang w:val="en-GB" w:eastAsia="zh-CN"/>
              </w:rPr>
              <w:t>milliSecond</w:t>
            </w:r>
            <w:proofErr w:type="spellEnd"/>
            <w:r w:rsidRPr="0037653B">
              <w:rPr>
                <w:rFonts w:ascii="Arial" w:eastAsiaTheme="minorEastAsia" w:hAnsi="Arial" w:cs="Arial"/>
                <w:lang w:val="en-GB" w:eastAsia="zh-CN"/>
              </w:rPr>
              <w:t xml:space="preserve">). For the latter, value ms1 corresponds to 1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value ms2 corresponds to 2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and so on.</w:t>
            </w:r>
          </w:p>
        </w:tc>
      </w:tr>
      <w:tr w:rsidR="0037653B" w14:paraId="57CF1EA6" w14:textId="77777777" w:rsidTr="00BF13D3">
        <w:tc>
          <w:tcPr>
            <w:tcW w:w="3726" w:type="dxa"/>
          </w:tcPr>
          <w:p w14:paraId="59DE04CA" w14:textId="1CF0D1BA" w:rsidR="0037653B" w:rsidRPr="002B26D9" w:rsidRDefault="0037653B" w:rsidP="00BF13D3">
            <w:pPr>
              <w:jc w:val="both"/>
              <w:rPr>
                <w:rFonts w:ascii="Arial" w:eastAsiaTheme="minorEastAsia" w:hAnsi="Arial" w:cs="Arial"/>
                <w:highlight w:val="yellow"/>
                <w:lang w:eastAsia="zh-CN"/>
              </w:rPr>
            </w:pPr>
            <w:proofErr w:type="spellStart"/>
            <w:r w:rsidRPr="002B26D9">
              <w:rPr>
                <w:rFonts w:ascii="Arial" w:eastAsiaTheme="minorEastAsia" w:hAnsi="Arial" w:cs="Arial"/>
                <w:highlight w:val="yellow"/>
                <w:lang w:val="en-GB" w:eastAsia="zh-CN"/>
              </w:rPr>
              <w:t>drx-RetransmissionTimerDL</w:t>
            </w:r>
            <w:proofErr w:type="spellEnd"/>
          </w:p>
        </w:tc>
        <w:tc>
          <w:tcPr>
            <w:tcW w:w="5891" w:type="dxa"/>
          </w:tcPr>
          <w:p w14:paraId="356AA881" w14:textId="756C9249" w:rsidR="0037653B" w:rsidRPr="002B26D9" w:rsidRDefault="0037653B" w:rsidP="00BF13D3">
            <w:pPr>
              <w:jc w:val="both"/>
              <w:rPr>
                <w:rFonts w:ascii="Arial" w:eastAsiaTheme="minorEastAsia" w:hAnsi="Arial" w:cs="Arial"/>
                <w:highlight w:val="yellow"/>
                <w:lang w:eastAsia="zh-CN"/>
              </w:rPr>
            </w:pPr>
            <w:r w:rsidRPr="002B26D9">
              <w:rPr>
                <w:rFonts w:ascii="Arial" w:eastAsiaTheme="minorEastAsia" w:hAnsi="Arial" w:cs="Arial"/>
                <w:highlight w:val="yellow"/>
                <w:lang w:val="en-GB" w:eastAsia="zh-CN"/>
              </w:rPr>
              <w:t xml:space="preserve">Value in number of slot lengths of the BWP where the transport block was received. </w:t>
            </w:r>
            <w:proofErr w:type="gramStart"/>
            <w:r w:rsidRPr="002B26D9">
              <w:rPr>
                <w:rFonts w:ascii="Arial" w:eastAsiaTheme="minorEastAsia" w:hAnsi="Arial" w:cs="Arial"/>
                <w:highlight w:val="yellow"/>
                <w:lang w:val="en-GB" w:eastAsia="zh-CN"/>
              </w:rPr>
              <w:t>value</w:t>
            </w:r>
            <w:proofErr w:type="gramEnd"/>
            <w:r w:rsidRPr="002B26D9">
              <w:rPr>
                <w:rFonts w:ascii="Arial" w:eastAsiaTheme="minorEastAsia" w:hAnsi="Arial" w:cs="Arial"/>
                <w:highlight w:val="yellow"/>
                <w:lang w:val="en-GB" w:eastAsia="zh-CN"/>
              </w:rPr>
              <w:t xml:space="preserve"> sl0 corresponds to 0 slots, sl1 corresponds to 1 slot, sl2 corresponds to 2 slots, and so on.</w:t>
            </w:r>
          </w:p>
        </w:tc>
      </w:tr>
      <w:tr w:rsidR="0037653B" w14:paraId="6E7BE4AD" w14:textId="77777777" w:rsidTr="00BF13D3">
        <w:tc>
          <w:tcPr>
            <w:tcW w:w="3726" w:type="dxa"/>
          </w:tcPr>
          <w:p w14:paraId="53A15C07" w14:textId="63B3CEC8" w:rsidR="0037653B" w:rsidRDefault="0037653B" w:rsidP="00BF13D3">
            <w:pPr>
              <w:jc w:val="both"/>
              <w:rPr>
                <w:rFonts w:ascii="Arial" w:eastAsiaTheme="minorEastAsia" w:hAnsi="Arial" w:cs="Arial"/>
                <w:lang w:eastAsia="zh-CN"/>
              </w:rPr>
            </w:pPr>
            <w:proofErr w:type="spellStart"/>
            <w:r w:rsidRPr="0037653B">
              <w:rPr>
                <w:rFonts w:ascii="Arial" w:eastAsiaTheme="minorEastAsia" w:hAnsi="Arial" w:cs="Arial"/>
                <w:lang w:val="en-GB" w:eastAsia="zh-CN"/>
              </w:rPr>
              <w:t>drx-RetransmissionTimerUL</w:t>
            </w:r>
            <w:proofErr w:type="spellEnd"/>
          </w:p>
        </w:tc>
        <w:tc>
          <w:tcPr>
            <w:tcW w:w="5891" w:type="dxa"/>
          </w:tcPr>
          <w:p w14:paraId="70545633" w14:textId="7031B058" w:rsidR="0037653B" w:rsidRDefault="0037653B" w:rsidP="00BF13D3">
            <w:pPr>
              <w:jc w:val="both"/>
              <w:rPr>
                <w:rFonts w:ascii="Arial" w:eastAsiaTheme="minorEastAsia" w:hAnsi="Arial" w:cs="Arial"/>
                <w:lang w:eastAsia="zh-CN"/>
              </w:rPr>
            </w:pPr>
            <w:r w:rsidRPr="0037653B">
              <w:rPr>
                <w:rFonts w:ascii="Arial" w:eastAsiaTheme="minorEastAsia" w:hAnsi="Arial" w:cs="Arial"/>
                <w:lang w:val="en-GB" w:eastAsia="zh-CN"/>
              </w:rPr>
              <w:t xml:space="preserve">Value in number of slot lengths of the BWP where the transport block was transmitted. </w:t>
            </w:r>
            <w:proofErr w:type="gramStart"/>
            <w:r w:rsidRPr="0037653B">
              <w:rPr>
                <w:rFonts w:ascii="Arial" w:eastAsiaTheme="minorEastAsia" w:hAnsi="Arial" w:cs="Arial"/>
                <w:lang w:val="en-GB" w:eastAsia="zh-CN"/>
              </w:rPr>
              <w:t>sl0</w:t>
            </w:r>
            <w:proofErr w:type="gramEnd"/>
            <w:r w:rsidRPr="0037653B">
              <w:rPr>
                <w:rFonts w:ascii="Arial" w:eastAsiaTheme="minorEastAsia" w:hAnsi="Arial" w:cs="Arial"/>
                <w:lang w:val="en-GB" w:eastAsia="zh-CN"/>
              </w:rPr>
              <w:t xml:space="preserve"> corresponds to 0 slots, sl1 corresponds to 1 slot, sl2 corresponds to 2 slots, and so on.</w:t>
            </w:r>
          </w:p>
        </w:tc>
      </w:tr>
      <w:tr w:rsidR="0037653B" w14:paraId="2FE53049" w14:textId="77777777" w:rsidTr="00BF13D3">
        <w:tc>
          <w:tcPr>
            <w:tcW w:w="3726" w:type="dxa"/>
          </w:tcPr>
          <w:p w14:paraId="2200AE52" w14:textId="772658FA" w:rsidR="0037653B" w:rsidRDefault="0037653B" w:rsidP="00BF13D3">
            <w:pPr>
              <w:jc w:val="both"/>
              <w:rPr>
                <w:rFonts w:ascii="Arial" w:eastAsiaTheme="minorEastAsia" w:hAnsi="Arial" w:cs="Arial"/>
                <w:lang w:eastAsia="zh-CN"/>
              </w:rPr>
            </w:pPr>
            <w:proofErr w:type="spellStart"/>
            <w:r w:rsidRPr="0037653B">
              <w:rPr>
                <w:rFonts w:ascii="Arial" w:eastAsiaTheme="minorEastAsia" w:hAnsi="Arial" w:cs="Arial"/>
                <w:lang w:val="en-GB" w:eastAsia="zh-CN"/>
              </w:rPr>
              <w:lastRenderedPageBreak/>
              <w:t>drx-ShortCycleTimer</w:t>
            </w:r>
            <w:proofErr w:type="spellEnd"/>
          </w:p>
        </w:tc>
        <w:tc>
          <w:tcPr>
            <w:tcW w:w="5891" w:type="dxa"/>
          </w:tcPr>
          <w:p w14:paraId="0F2C41CE" w14:textId="423E1BFE" w:rsidR="0037653B" w:rsidRDefault="0037653B" w:rsidP="00BF13D3">
            <w:pPr>
              <w:jc w:val="both"/>
              <w:rPr>
                <w:rFonts w:ascii="Arial" w:eastAsiaTheme="minorEastAsia" w:hAnsi="Arial" w:cs="Arial"/>
                <w:lang w:eastAsia="zh-CN"/>
              </w:rPr>
            </w:pPr>
            <w:r w:rsidRPr="0037653B">
              <w:rPr>
                <w:rFonts w:ascii="Arial" w:eastAsiaTheme="minorEastAsia" w:hAnsi="Arial" w:cs="Arial"/>
                <w:lang w:val="en-GB" w:eastAsia="zh-CN"/>
              </w:rPr>
              <w:t xml:space="preserve">Value in multiples of </w:t>
            </w:r>
            <w:proofErr w:type="spellStart"/>
            <w:r w:rsidRPr="0037653B">
              <w:rPr>
                <w:rFonts w:ascii="Arial" w:eastAsiaTheme="minorEastAsia" w:hAnsi="Arial" w:cs="Arial"/>
                <w:lang w:val="en-GB" w:eastAsia="zh-CN"/>
              </w:rPr>
              <w:t>drx-ShortCycle</w:t>
            </w:r>
            <w:proofErr w:type="spellEnd"/>
            <w:r w:rsidRPr="0037653B">
              <w:rPr>
                <w:rFonts w:ascii="Arial" w:eastAsiaTheme="minorEastAsia" w:hAnsi="Arial" w:cs="Arial"/>
                <w:lang w:val="en-GB" w:eastAsia="zh-CN"/>
              </w:rPr>
              <w:t xml:space="preserve">. A value of 1 corresponds to </w:t>
            </w:r>
            <w:proofErr w:type="spellStart"/>
            <w:r w:rsidRPr="0037653B">
              <w:rPr>
                <w:rFonts w:ascii="Arial" w:eastAsiaTheme="minorEastAsia" w:hAnsi="Arial" w:cs="Arial"/>
                <w:lang w:val="en-GB" w:eastAsia="zh-CN"/>
              </w:rPr>
              <w:t>drx-ShortCycle</w:t>
            </w:r>
            <w:proofErr w:type="spellEnd"/>
            <w:r w:rsidRPr="0037653B">
              <w:rPr>
                <w:rFonts w:ascii="Arial" w:eastAsiaTheme="minorEastAsia" w:hAnsi="Arial" w:cs="Arial"/>
                <w:lang w:val="en-GB" w:eastAsia="zh-CN"/>
              </w:rPr>
              <w:t xml:space="preserve">, a value of 2 corresponds to 2 * </w:t>
            </w:r>
            <w:proofErr w:type="spellStart"/>
            <w:r w:rsidRPr="0037653B">
              <w:rPr>
                <w:rFonts w:ascii="Arial" w:eastAsiaTheme="minorEastAsia" w:hAnsi="Arial" w:cs="Arial"/>
                <w:lang w:val="en-GB" w:eastAsia="zh-CN"/>
              </w:rPr>
              <w:t>drx-ShortCycle</w:t>
            </w:r>
            <w:proofErr w:type="spellEnd"/>
            <w:r w:rsidRPr="0037653B">
              <w:rPr>
                <w:rFonts w:ascii="Arial" w:eastAsiaTheme="minorEastAsia" w:hAnsi="Arial" w:cs="Arial"/>
                <w:lang w:val="en-GB" w:eastAsia="zh-CN"/>
              </w:rPr>
              <w:t xml:space="preserve"> and so on.</w:t>
            </w:r>
          </w:p>
        </w:tc>
      </w:tr>
      <w:tr w:rsidR="0037653B" w14:paraId="3C6DBACD" w14:textId="77777777" w:rsidTr="00BF13D3">
        <w:tc>
          <w:tcPr>
            <w:tcW w:w="3726" w:type="dxa"/>
          </w:tcPr>
          <w:p w14:paraId="067A400F" w14:textId="6BAB98B4" w:rsidR="0037653B" w:rsidRDefault="0037653B" w:rsidP="00BF13D3">
            <w:pPr>
              <w:jc w:val="both"/>
              <w:rPr>
                <w:rFonts w:ascii="Arial" w:eastAsiaTheme="minorEastAsia" w:hAnsi="Arial" w:cs="Arial"/>
                <w:lang w:eastAsia="zh-CN"/>
              </w:rPr>
            </w:pPr>
            <w:proofErr w:type="spellStart"/>
            <w:r w:rsidRPr="0037653B">
              <w:rPr>
                <w:rFonts w:ascii="Arial" w:eastAsiaTheme="minorEastAsia" w:hAnsi="Arial" w:cs="Arial"/>
                <w:lang w:val="en-GB" w:eastAsia="zh-CN"/>
              </w:rPr>
              <w:t>drx-ShortCycle</w:t>
            </w:r>
            <w:proofErr w:type="spellEnd"/>
          </w:p>
        </w:tc>
        <w:tc>
          <w:tcPr>
            <w:tcW w:w="5891" w:type="dxa"/>
          </w:tcPr>
          <w:p w14:paraId="1AF82344" w14:textId="7B30DB91" w:rsidR="0037653B" w:rsidRDefault="0037653B" w:rsidP="00BF13D3">
            <w:pPr>
              <w:jc w:val="both"/>
              <w:rPr>
                <w:rFonts w:ascii="Arial" w:eastAsiaTheme="minorEastAsia" w:hAnsi="Arial" w:cs="Arial"/>
                <w:lang w:eastAsia="zh-CN"/>
              </w:rPr>
            </w:pPr>
            <w:r w:rsidRPr="0037653B">
              <w:rPr>
                <w:rFonts w:ascii="Arial" w:eastAsiaTheme="minorEastAsia" w:hAnsi="Arial" w:cs="Arial"/>
                <w:lang w:val="en-GB" w:eastAsia="zh-CN"/>
              </w:rPr>
              <w:t xml:space="preserve">Value in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ms1 corresponds to 1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ms2 corresponds to 2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and so on.</w:t>
            </w:r>
          </w:p>
        </w:tc>
      </w:tr>
      <w:tr w:rsidR="0037653B" w14:paraId="7410948F" w14:textId="77777777" w:rsidTr="00BF13D3">
        <w:tc>
          <w:tcPr>
            <w:tcW w:w="3726" w:type="dxa"/>
          </w:tcPr>
          <w:p w14:paraId="152B10BF" w14:textId="6667832A" w:rsidR="0037653B" w:rsidRPr="0037653B" w:rsidRDefault="0037653B" w:rsidP="00BF13D3">
            <w:pPr>
              <w:jc w:val="both"/>
              <w:rPr>
                <w:rFonts w:ascii="Arial" w:eastAsiaTheme="minorEastAsia" w:hAnsi="Arial" w:cs="Arial"/>
                <w:lang w:val="en-GB" w:eastAsia="zh-CN"/>
              </w:rPr>
            </w:pPr>
            <w:proofErr w:type="spellStart"/>
            <w:r w:rsidRPr="0037653B">
              <w:rPr>
                <w:rFonts w:ascii="Arial" w:eastAsiaTheme="minorEastAsia" w:hAnsi="Arial" w:cs="Arial"/>
                <w:lang w:val="en-GB" w:eastAsia="zh-CN"/>
              </w:rPr>
              <w:t>drx-SlotOffset</w:t>
            </w:r>
            <w:proofErr w:type="spellEnd"/>
          </w:p>
        </w:tc>
        <w:tc>
          <w:tcPr>
            <w:tcW w:w="5891" w:type="dxa"/>
          </w:tcPr>
          <w:p w14:paraId="302E1CB8" w14:textId="7244D3C1" w:rsidR="0037653B" w:rsidRPr="0037653B" w:rsidRDefault="0037653B" w:rsidP="00BF13D3">
            <w:pPr>
              <w:jc w:val="both"/>
              <w:rPr>
                <w:rFonts w:ascii="Arial" w:eastAsiaTheme="minorEastAsia" w:hAnsi="Arial" w:cs="Arial"/>
                <w:lang w:val="en-GB" w:eastAsia="zh-CN"/>
              </w:rPr>
            </w:pPr>
            <w:r w:rsidRPr="0037653B">
              <w:rPr>
                <w:rFonts w:ascii="Arial" w:eastAsiaTheme="minorEastAsia" w:hAnsi="Arial" w:cs="Arial"/>
                <w:lang w:val="en-GB" w:eastAsia="zh-CN"/>
              </w:rPr>
              <w:t xml:space="preserve">Value in 1/32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Value 0 corresponds to 0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value 1 corresponds to 1/32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xml:space="preserve">, value 2 corresponds to 2/32 </w:t>
            </w:r>
            <w:proofErr w:type="spellStart"/>
            <w:r w:rsidRPr="0037653B">
              <w:rPr>
                <w:rFonts w:ascii="Arial" w:eastAsiaTheme="minorEastAsia" w:hAnsi="Arial" w:cs="Arial"/>
                <w:lang w:val="en-GB" w:eastAsia="zh-CN"/>
              </w:rPr>
              <w:t>ms</w:t>
            </w:r>
            <w:proofErr w:type="spellEnd"/>
            <w:r w:rsidRPr="0037653B">
              <w:rPr>
                <w:rFonts w:ascii="Arial" w:eastAsiaTheme="minorEastAsia" w:hAnsi="Arial" w:cs="Arial"/>
                <w:lang w:val="en-GB" w:eastAsia="zh-CN"/>
              </w:rPr>
              <w:t>, and so on.</w:t>
            </w:r>
          </w:p>
        </w:tc>
      </w:tr>
    </w:tbl>
    <w:p w14:paraId="0F3F036F" w14:textId="77777777" w:rsidR="0037653B" w:rsidRDefault="0037653B" w:rsidP="00176DBC">
      <w:pPr>
        <w:jc w:val="both"/>
        <w:rPr>
          <w:rFonts w:ascii="Arial" w:eastAsiaTheme="minorEastAsia" w:hAnsi="Arial" w:cs="Arial"/>
          <w:lang w:eastAsia="zh-CN"/>
        </w:rPr>
      </w:pPr>
    </w:p>
    <w:p w14:paraId="20748432" w14:textId="77777777" w:rsidR="002E1F17" w:rsidRDefault="002E1F17" w:rsidP="00176DBC">
      <w:pPr>
        <w:jc w:val="both"/>
        <w:rPr>
          <w:rFonts w:ascii="Arial" w:eastAsiaTheme="minorEastAsia" w:hAnsi="Arial" w:cs="Arial"/>
          <w:lang w:eastAsia="zh-CN"/>
        </w:rPr>
      </w:pPr>
    </w:p>
    <w:p w14:paraId="7FBDCF94" w14:textId="15633014" w:rsidR="004E2E8E" w:rsidRDefault="00F24C9E" w:rsidP="00176DBC">
      <w:pPr>
        <w:jc w:val="both"/>
        <w:rPr>
          <w:rFonts w:ascii="Arial" w:eastAsiaTheme="minorEastAsia" w:hAnsi="Arial" w:cs="Arial"/>
          <w:lang w:eastAsia="zh-CN"/>
        </w:rPr>
      </w:pPr>
      <w:r>
        <w:rPr>
          <w:rFonts w:ascii="Arial" w:eastAsiaTheme="minorEastAsia" w:hAnsi="Arial" w:cs="Arial"/>
          <w:lang w:val="en-GB" w:eastAsia="zh-CN"/>
        </w:rPr>
        <w:t xml:space="preserve">According to the table above, both DL </w:t>
      </w:r>
      <w:r w:rsidRPr="00F24C9E">
        <w:rPr>
          <w:rFonts w:ascii="Arial" w:eastAsiaTheme="minorEastAsia" w:hAnsi="Arial" w:cs="Arial"/>
          <w:lang w:val="en-GB" w:eastAsia="zh-CN"/>
        </w:rPr>
        <w:t>HARQ</w:t>
      </w:r>
      <w:r>
        <w:rPr>
          <w:rFonts w:ascii="Arial" w:eastAsiaTheme="minorEastAsia" w:hAnsi="Arial" w:cs="Arial"/>
          <w:lang w:val="en-GB" w:eastAsia="zh-CN"/>
        </w:rPr>
        <w:t xml:space="preserve"> </w:t>
      </w:r>
      <w:r w:rsidRPr="00F24C9E">
        <w:rPr>
          <w:rFonts w:ascii="Arial" w:eastAsiaTheme="minorEastAsia" w:hAnsi="Arial" w:cs="Arial"/>
          <w:lang w:val="en-GB" w:eastAsia="zh-CN"/>
        </w:rPr>
        <w:t>RTT</w:t>
      </w:r>
      <w:r>
        <w:rPr>
          <w:rFonts w:ascii="Arial" w:eastAsiaTheme="minorEastAsia" w:hAnsi="Arial" w:cs="Arial"/>
          <w:lang w:val="en-GB" w:eastAsia="zh-CN"/>
        </w:rPr>
        <w:t xml:space="preserve"> </w:t>
      </w:r>
      <w:r w:rsidRPr="00F24C9E">
        <w:rPr>
          <w:rFonts w:ascii="Arial" w:eastAsiaTheme="minorEastAsia" w:hAnsi="Arial" w:cs="Arial"/>
          <w:lang w:val="en-GB" w:eastAsia="zh-CN"/>
        </w:rPr>
        <w:t>Timer</w:t>
      </w:r>
      <w:r>
        <w:rPr>
          <w:rFonts w:ascii="Arial" w:eastAsiaTheme="minorEastAsia" w:hAnsi="Arial" w:cs="Arial"/>
          <w:lang w:val="en-GB" w:eastAsia="zh-CN"/>
        </w:rPr>
        <w:t xml:space="preserve"> and DL </w:t>
      </w:r>
      <w:r w:rsidRPr="00F24C9E">
        <w:rPr>
          <w:rFonts w:ascii="Arial" w:eastAsiaTheme="minorEastAsia" w:hAnsi="Arial" w:cs="Arial"/>
          <w:lang w:val="en-GB" w:eastAsia="zh-CN"/>
        </w:rPr>
        <w:t>Retransmission</w:t>
      </w:r>
      <w:r>
        <w:rPr>
          <w:rFonts w:ascii="Arial" w:eastAsiaTheme="minorEastAsia" w:hAnsi="Arial" w:cs="Arial"/>
          <w:lang w:val="en-GB" w:eastAsia="zh-CN"/>
        </w:rPr>
        <w:t xml:space="preserve"> </w:t>
      </w:r>
      <w:r w:rsidRPr="00F24C9E">
        <w:rPr>
          <w:rFonts w:ascii="Arial" w:eastAsiaTheme="minorEastAsia" w:hAnsi="Arial" w:cs="Arial"/>
          <w:lang w:val="en-GB" w:eastAsia="zh-CN"/>
        </w:rPr>
        <w:t>Timer</w:t>
      </w:r>
      <w:r>
        <w:rPr>
          <w:rFonts w:ascii="Arial" w:eastAsiaTheme="minorEastAsia" w:hAnsi="Arial" w:cs="Arial"/>
          <w:lang w:val="en-GB" w:eastAsia="zh-CN"/>
        </w:rPr>
        <w:t xml:space="preserve"> should be applicable to the DRX operation of </w:t>
      </w:r>
      <w:r>
        <w:rPr>
          <w:rFonts w:ascii="Arial" w:eastAsiaTheme="minorEastAsia" w:hAnsi="Arial" w:cs="Arial"/>
          <w:lang w:eastAsia="zh-CN"/>
        </w:rPr>
        <w:t xml:space="preserve">NR MBS delivery mode 1(i.e. multicast), in order to support HARQ feedback and HARQ retransmission. Hence both DL </w:t>
      </w:r>
      <w:r w:rsidR="004E2E8E">
        <w:rPr>
          <w:rFonts w:ascii="Arial" w:eastAsiaTheme="minorEastAsia" w:hAnsi="Arial" w:cs="Arial"/>
          <w:lang w:eastAsia="zh-CN"/>
        </w:rPr>
        <w:t xml:space="preserve">HARQ RTT timer and </w:t>
      </w:r>
      <w:r>
        <w:rPr>
          <w:rFonts w:ascii="Arial" w:eastAsiaTheme="minorEastAsia" w:hAnsi="Arial" w:cs="Arial"/>
          <w:lang w:eastAsia="zh-CN"/>
        </w:rPr>
        <w:t>DL R</w:t>
      </w:r>
      <w:r w:rsidR="004E2E8E">
        <w:rPr>
          <w:rFonts w:ascii="Arial" w:eastAsiaTheme="minorEastAsia" w:hAnsi="Arial" w:cs="Arial"/>
          <w:lang w:eastAsia="zh-CN"/>
        </w:rPr>
        <w:t>etransmission timer should be configured for each PTM DRX operation in addition to the LTE SC-PTM DRX timers</w:t>
      </w:r>
      <w:r>
        <w:rPr>
          <w:rFonts w:ascii="Arial" w:eastAsiaTheme="minorEastAsia" w:hAnsi="Arial" w:cs="Arial"/>
          <w:lang w:eastAsia="zh-CN"/>
        </w:rPr>
        <w:t xml:space="preserve"> for NR MBS delivery mode 1(i.e. multicast)</w:t>
      </w:r>
      <w:r w:rsidR="004E2E8E">
        <w:rPr>
          <w:rFonts w:ascii="Arial" w:eastAsiaTheme="minorEastAsia" w:hAnsi="Arial" w:cs="Arial"/>
          <w:lang w:eastAsia="zh-CN"/>
        </w:rPr>
        <w:t>.</w:t>
      </w:r>
    </w:p>
    <w:p w14:paraId="10B5427F" w14:textId="77777777" w:rsidR="004E2E8E" w:rsidRDefault="004E2E8E" w:rsidP="00176DBC">
      <w:pPr>
        <w:jc w:val="both"/>
        <w:rPr>
          <w:rFonts w:ascii="Arial" w:eastAsiaTheme="minorEastAsia" w:hAnsi="Arial" w:cs="Arial"/>
          <w:lang w:eastAsia="zh-CN"/>
        </w:rPr>
      </w:pPr>
    </w:p>
    <w:p w14:paraId="127B8088" w14:textId="21E5CE86" w:rsidR="004E2E8E" w:rsidRDefault="004E2E8E" w:rsidP="00176DBC">
      <w:pPr>
        <w:jc w:val="both"/>
        <w:rPr>
          <w:rFonts w:ascii="Arial" w:hAnsi="Arial" w:cs="Arial"/>
          <w:b/>
          <w:lang w:val="en-GB"/>
        </w:rPr>
      </w:pPr>
      <w:r w:rsidRPr="00815E8A">
        <w:rPr>
          <w:rFonts w:ascii="Arial" w:hAnsi="Arial" w:cs="Arial"/>
          <w:b/>
          <w:lang w:val="en-GB"/>
        </w:rPr>
        <w:t>Proposal-</w:t>
      </w:r>
      <w:r w:rsidR="00F24C9E">
        <w:rPr>
          <w:rFonts w:ascii="Arial" w:hAnsi="Arial" w:cs="Arial"/>
          <w:b/>
          <w:lang w:val="en-GB"/>
        </w:rPr>
        <w:t>5</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w:t>
      </w:r>
      <w:r w:rsidR="00F24C9E">
        <w:rPr>
          <w:rFonts w:ascii="Arial" w:hAnsi="Arial" w:cs="Arial"/>
          <w:b/>
          <w:lang w:val="en-GB"/>
        </w:rPr>
        <w:t xml:space="preserve">DL </w:t>
      </w:r>
      <w:r w:rsidRPr="004E2E8E">
        <w:rPr>
          <w:rFonts w:ascii="Arial" w:hAnsi="Arial" w:cs="Arial"/>
          <w:b/>
          <w:lang w:val="en-GB"/>
        </w:rPr>
        <w:t xml:space="preserve">HARQ RTT timer and </w:t>
      </w:r>
      <w:r w:rsidR="00F24C9E">
        <w:rPr>
          <w:rFonts w:ascii="Arial" w:hAnsi="Arial" w:cs="Arial"/>
          <w:b/>
          <w:lang w:val="en-GB"/>
        </w:rPr>
        <w:t>DL R</w:t>
      </w:r>
      <w:r w:rsidRPr="004E2E8E">
        <w:rPr>
          <w:rFonts w:ascii="Arial" w:hAnsi="Arial" w:cs="Arial"/>
          <w:b/>
          <w:lang w:val="en-GB"/>
        </w:rPr>
        <w:t xml:space="preserve">etransmission timer </w:t>
      </w:r>
      <w:r w:rsidR="00F24C9E">
        <w:rPr>
          <w:rFonts w:ascii="Arial" w:hAnsi="Arial" w:cs="Arial"/>
          <w:b/>
          <w:lang w:val="en-GB"/>
        </w:rPr>
        <w:t>are</w:t>
      </w:r>
      <w:r w:rsidRPr="004E2E8E">
        <w:rPr>
          <w:rFonts w:ascii="Arial" w:hAnsi="Arial" w:cs="Arial"/>
          <w:b/>
          <w:lang w:val="en-GB"/>
        </w:rPr>
        <w:t xml:space="preserve"> configured for each PTM DRX operation in addition to the LTE SC-PTM DRX timers</w:t>
      </w:r>
      <w:r w:rsidR="00F24C9E">
        <w:rPr>
          <w:rFonts w:ascii="Arial" w:hAnsi="Arial" w:cs="Arial"/>
          <w:b/>
          <w:lang w:val="en-GB"/>
        </w:rPr>
        <w:t xml:space="preserve"> </w:t>
      </w:r>
      <w:r w:rsidR="00F24C9E" w:rsidRPr="00F24C9E">
        <w:rPr>
          <w:rFonts w:ascii="Arial" w:hAnsi="Arial" w:cs="Arial"/>
          <w:b/>
          <w:lang w:val="en-GB"/>
        </w:rPr>
        <w:t>for NR MBS delivery mode 1(i.e. multicast)</w:t>
      </w:r>
      <w:r>
        <w:rPr>
          <w:rFonts w:ascii="Arial" w:hAnsi="Arial" w:cs="Arial"/>
          <w:b/>
          <w:lang w:val="en-GB"/>
        </w:rPr>
        <w:t>.</w:t>
      </w:r>
    </w:p>
    <w:p w14:paraId="557C88E6" w14:textId="77777777" w:rsidR="0037653B" w:rsidRDefault="0037653B" w:rsidP="00176DBC">
      <w:pPr>
        <w:jc w:val="both"/>
        <w:rPr>
          <w:rFonts w:ascii="Arial" w:hAnsi="Arial" w:cs="Arial"/>
          <w:b/>
          <w:lang w:val="en-GB"/>
        </w:rPr>
      </w:pPr>
    </w:p>
    <w:p w14:paraId="49F8BF93" w14:textId="66DA4EBB" w:rsidR="00027A0E" w:rsidRPr="00027A0E" w:rsidRDefault="00027A0E" w:rsidP="00027A0E">
      <w:pPr>
        <w:pStyle w:val="Heading1"/>
      </w:pPr>
      <w:r w:rsidRPr="00027A0E">
        <w:t>SPS</w:t>
      </w:r>
    </w:p>
    <w:p w14:paraId="4D4468B2" w14:textId="5B9D9C57" w:rsidR="003F6493" w:rsidRDefault="003F6493" w:rsidP="00176DBC">
      <w:pPr>
        <w:jc w:val="both"/>
      </w:pPr>
      <w:r>
        <w:rPr>
          <w:rFonts w:ascii="Arial" w:hAnsi="Arial" w:cs="Arial"/>
          <w:lang w:val="en-GB"/>
        </w:rPr>
        <w:t xml:space="preserve">Other than dynamic PTM scheduling scheme, </w:t>
      </w:r>
      <w:r w:rsidR="00E628EF" w:rsidRPr="00E628EF">
        <w:rPr>
          <w:rFonts w:ascii="Arial" w:hAnsi="Arial" w:cs="Arial"/>
          <w:lang w:val="en-GB"/>
        </w:rPr>
        <w:t xml:space="preserve">RAN1 agreed to support </w:t>
      </w:r>
      <w:r>
        <w:rPr>
          <w:rFonts w:ascii="Arial" w:hAnsi="Arial" w:cs="Arial"/>
          <w:lang w:val="en-GB"/>
        </w:rPr>
        <w:t xml:space="preserve">DL </w:t>
      </w:r>
      <w:r w:rsidR="00E628EF" w:rsidRPr="00E628EF">
        <w:rPr>
          <w:rFonts w:ascii="Arial" w:hAnsi="Arial" w:cs="Arial"/>
          <w:lang w:val="en-GB"/>
        </w:rPr>
        <w:t xml:space="preserve">SPS </w:t>
      </w:r>
      <w:r w:rsidR="00E628EF">
        <w:rPr>
          <w:rFonts w:ascii="Arial" w:hAnsi="Arial" w:cs="Arial"/>
          <w:lang w:val="en-GB"/>
        </w:rPr>
        <w:t xml:space="preserve">for the transmission of </w:t>
      </w:r>
      <w:r w:rsidR="00E628EF" w:rsidRPr="00E628EF">
        <w:rPr>
          <w:rFonts w:ascii="Arial" w:hAnsi="Arial" w:cs="Arial"/>
          <w:lang w:val="en-GB"/>
        </w:rPr>
        <w:t xml:space="preserve">group-common PDSCH for </w:t>
      </w:r>
      <w:r w:rsidR="00E628EF">
        <w:rPr>
          <w:rFonts w:ascii="Arial" w:hAnsi="Arial" w:cs="Arial"/>
          <w:lang w:val="en-GB"/>
        </w:rPr>
        <w:t>connected</w:t>
      </w:r>
      <w:r w:rsidR="00E628EF" w:rsidRPr="00E628EF">
        <w:rPr>
          <w:rFonts w:ascii="Arial" w:hAnsi="Arial" w:cs="Arial"/>
          <w:lang w:val="en-GB"/>
        </w:rPr>
        <w:t xml:space="preserve"> UEs</w:t>
      </w:r>
      <w:r>
        <w:rPr>
          <w:rFonts w:ascii="Arial" w:hAnsi="Arial" w:cs="Arial"/>
          <w:lang w:val="en-GB"/>
        </w:rPr>
        <w:t xml:space="preserve"> </w:t>
      </w:r>
      <w:r w:rsidRPr="00E628EF">
        <w:rPr>
          <w:rFonts w:ascii="Arial" w:hAnsi="Arial" w:cs="Arial"/>
          <w:lang w:val="en-GB"/>
        </w:rPr>
        <w:t>for MBS</w:t>
      </w:r>
      <w:r>
        <w:rPr>
          <w:rFonts w:ascii="Arial" w:hAnsi="Arial" w:cs="Arial"/>
          <w:lang w:val="en-GB"/>
        </w:rPr>
        <w:t xml:space="preserve"> services</w:t>
      </w:r>
      <w:r w:rsidR="00E628EF">
        <w:rPr>
          <w:rFonts w:ascii="Arial" w:hAnsi="Arial" w:cs="Arial"/>
          <w:lang w:val="en-GB"/>
        </w:rPr>
        <w:t>.</w:t>
      </w:r>
      <w:r w:rsidRPr="003F6493">
        <w:rPr>
          <w:rFonts w:ascii="Arial" w:hAnsi="Arial" w:cs="Arial"/>
          <w:lang w:val="en-GB"/>
        </w:rPr>
        <w:t xml:space="preserve"> The support of SL SPS based PTM </w:t>
      </w:r>
      <w:r>
        <w:rPr>
          <w:rFonts w:ascii="Arial" w:hAnsi="Arial" w:cs="Arial"/>
          <w:lang w:val="en-GB"/>
        </w:rPr>
        <w:t>transmission is new NR MBS, comparing with LTE SC-PTM. E</w:t>
      </w:r>
      <w:r w:rsidRPr="003F6493">
        <w:rPr>
          <w:rFonts w:ascii="Arial" w:hAnsi="Arial" w:cs="Arial"/>
          <w:lang w:val="en-GB"/>
        </w:rPr>
        <w:t xml:space="preserve">ach MBS service </w:t>
      </w:r>
      <w:r>
        <w:rPr>
          <w:rFonts w:ascii="Arial" w:hAnsi="Arial" w:cs="Arial"/>
          <w:lang w:val="en-GB"/>
        </w:rPr>
        <w:t xml:space="preserve">should have </w:t>
      </w:r>
      <w:r w:rsidRPr="003F6493">
        <w:rPr>
          <w:rFonts w:ascii="Arial" w:hAnsi="Arial" w:cs="Arial"/>
          <w:lang w:val="en-GB"/>
        </w:rPr>
        <w:t xml:space="preserve">its </w:t>
      </w:r>
      <w:r>
        <w:rPr>
          <w:rFonts w:ascii="Arial" w:hAnsi="Arial" w:cs="Arial"/>
          <w:lang w:val="en-GB"/>
        </w:rPr>
        <w:t xml:space="preserve">independent </w:t>
      </w:r>
      <w:r w:rsidRPr="003F6493">
        <w:rPr>
          <w:rFonts w:ascii="Arial" w:hAnsi="Arial" w:cs="Arial"/>
          <w:lang w:val="en-GB"/>
        </w:rPr>
        <w:t>own DL SPS configuration</w:t>
      </w:r>
      <w:r>
        <w:rPr>
          <w:rFonts w:ascii="Arial" w:hAnsi="Arial" w:cs="Arial"/>
          <w:lang w:val="en-GB"/>
        </w:rPr>
        <w:t xml:space="preserve">, just Like the </w:t>
      </w:r>
      <w:r w:rsidRPr="003F6493">
        <w:rPr>
          <w:rFonts w:ascii="Arial" w:hAnsi="Arial" w:cs="Arial"/>
          <w:lang w:val="en-GB"/>
        </w:rPr>
        <w:t xml:space="preserve">DRX </w:t>
      </w:r>
      <w:r>
        <w:rPr>
          <w:rFonts w:ascii="Arial" w:hAnsi="Arial" w:cs="Arial"/>
          <w:lang w:val="en-GB"/>
        </w:rPr>
        <w:t xml:space="preserve">pattern is </w:t>
      </w:r>
      <w:r w:rsidRPr="003F6493">
        <w:rPr>
          <w:rFonts w:ascii="Arial" w:hAnsi="Arial" w:cs="Arial"/>
          <w:lang w:val="en-GB"/>
        </w:rPr>
        <w:t>configured per MBS service</w:t>
      </w:r>
      <w:r>
        <w:rPr>
          <w:rFonts w:ascii="Arial" w:hAnsi="Arial" w:cs="Arial"/>
          <w:lang w:val="en-GB"/>
        </w:rPr>
        <w:t xml:space="preserve">. </w:t>
      </w:r>
    </w:p>
    <w:p w14:paraId="58D3CA13" w14:textId="77777777" w:rsidR="004C25EB" w:rsidRDefault="004C25EB" w:rsidP="00176DBC">
      <w:pPr>
        <w:jc w:val="both"/>
        <w:rPr>
          <w:rFonts w:ascii="Arial" w:hAnsi="Arial" w:cs="Arial"/>
          <w:lang w:val="en-GB"/>
        </w:rPr>
      </w:pPr>
    </w:p>
    <w:p w14:paraId="1D47E08C" w14:textId="213C50E9" w:rsidR="004C25EB" w:rsidRPr="004C25EB" w:rsidRDefault="00DC3662" w:rsidP="004C25EB">
      <w:pPr>
        <w:jc w:val="both"/>
        <w:rPr>
          <w:rFonts w:ascii="Arial" w:hAnsi="Arial" w:cs="Arial"/>
          <w:lang w:val="en-GB"/>
        </w:rPr>
      </w:pPr>
      <w:r w:rsidRPr="00DC3662">
        <w:rPr>
          <w:rFonts w:ascii="Arial" w:hAnsi="Arial" w:cs="Arial"/>
          <w:lang w:val="en-GB"/>
        </w:rPr>
        <w:t>For NR unicast,</w:t>
      </w:r>
      <w:r w:rsidR="004C25EB">
        <w:rPr>
          <w:rFonts w:ascii="Arial" w:hAnsi="Arial" w:cs="Arial"/>
          <w:lang w:val="en-GB"/>
        </w:rPr>
        <w:t xml:space="preserve"> </w:t>
      </w:r>
      <w:r w:rsidR="004C25EB" w:rsidRPr="004C25EB">
        <w:rPr>
          <w:rFonts w:ascii="Arial" w:hAnsi="Arial" w:cs="Arial"/>
          <w:lang w:val="en-GB"/>
        </w:rPr>
        <w:t>Semi-Persistent Scheduling (SPS) is configured by RRC per Serving Cell and per BWP. Multiple assignments can be active simultaneously in the same BWP. Activation and deactivation of the DL SPS are independent among the Serving Cells.</w:t>
      </w:r>
      <w:r w:rsidR="004C25EB">
        <w:rPr>
          <w:rFonts w:ascii="Arial" w:hAnsi="Arial" w:cs="Arial"/>
          <w:lang w:val="en-GB"/>
        </w:rPr>
        <w:t xml:space="preserve"> </w:t>
      </w:r>
      <w:r w:rsidR="004C25EB" w:rsidRPr="004C25EB">
        <w:rPr>
          <w:rFonts w:ascii="Arial" w:hAnsi="Arial" w:cs="Arial"/>
          <w:lang w:val="en-GB"/>
        </w:rPr>
        <w:t>For the DL SPS, a DL assignment is provided by PDCCH, and stored or cleared based on L1 signalling indicating SPS activation or deactivation.</w:t>
      </w:r>
    </w:p>
    <w:p w14:paraId="63B38BB9" w14:textId="77777777" w:rsidR="004C25EB" w:rsidRPr="004C25EB" w:rsidRDefault="004C25EB" w:rsidP="004C25EB">
      <w:pPr>
        <w:rPr>
          <w:rFonts w:eastAsia="Malgun Gothic"/>
          <w:lang w:eastAsia="ko-KR"/>
        </w:rPr>
      </w:pPr>
      <w:r w:rsidRPr="004C25EB">
        <w:rPr>
          <w:rFonts w:eastAsia="Malgun Gothic"/>
          <w:lang w:eastAsia="ko-KR"/>
        </w:rPr>
        <w:t xml:space="preserve">RRC configures the following parameters when </w:t>
      </w:r>
      <w:r w:rsidRPr="000F3B30">
        <w:rPr>
          <w:rFonts w:eastAsia="Malgun Gothic"/>
          <w:lang w:eastAsia="ko-KR"/>
        </w:rPr>
        <w:t xml:space="preserve">the </w:t>
      </w:r>
      <w:r w:rsidRPr="004C25EB">
        <w:rPr>
          <w:rFonts w:eastAsia="Malgun Gothic"/>
          <w:lang w:eastAsia="ko-KR"/>
        </w:rPr>
        <w:t>SPS is configured:</w:t>
      </w:r>
    </w:p>
    <w:p w14:paraId="7A04127E" w14:textId="77777777" w:rsidR="004C25EB" w:rsidRPr="004C25EB" w:rsidRDefault="004C25EB" w:rsidP="004C25EB">
      <w:pPr>
        <w:pStyle w:val="B1"/>
        <w:ind w:left="0" w:firstLine="0"/>
        <w:rPr>
          <w:rFonts w:ascii="Arial Unicode MS" w:eastAsia="Malgun Gothic" w:hAnsi="宋体"/>
          <w:sz w:val="22"/>
          <w:szCs w:val="22"/>
          <w:lang w:val="en-US" w:eastAsia="ko-KR"/>
        </w:rPr>
      </w:pPr>
      <w:r w:rsidRPr="004C25EB">
        <w:rPr>
          <w:rFonts w:ascii="Arial Unicode MS" w:eastAsia="Malgun Gothic" w:hAnsi="宋体"/>
          <w:sz w:val="22"/>
          <w:szCs w:val="22"/>
          <w:lang w:val="en-US" w:eastAsia="ko-KR"/>
        </w:rPr>
        <w:t>-</w:t>
      </w:r>
      <w:r w:rsidRPr="004C25EB">
        <w:rPr>
          <w:rFonts w:ascii="Arial Unicode MS" w:eastAsia="Malgun Gothic" w:hAnsi="宋体"/>
          <w:sz w:val="22"/>
          <w:szCs w:val="22"/>
          <w:lang w:val="en-US" w:eastAsia="ko-KR"/>
        </w:rPr>
        <w:tab/>
      </w:r>
      <w:proofErr w:type="spellStart"/>
      <w:proofErr w:type="gramStart"/>
      <w:r w:rsidRPr="004C25EB">
        <w:rPr>
          <w:rFonts w:ascii="Arial Unicode MS" w:eastAsia="Malgun Gothic" w:hAnsi="宋体"/>
          <w:i/>
          <w:sz w:val="22"/>
          <w:szCs w:val="22"/>
          <w:lang w:val="en-US" w:eastAsia="ko-KR"/>
        </w:rPr>
        <w:t>cs</w:t>
      </w:r>
      <w:proofErr w:type="spellEnd"/>
      <w:r w:rsidRPr="004C25EB">
        <w:rPr>
          <w:rFonts w:ascii="Arial Unicode MS" w:eastAsia="Malgun Gothic" w:hAnsi="宋体"/>
          <w:i/>
          <w:sz w:val="22"/>
          <w:szCs w:val="22"/>
          <w:lang w:val="en-US" w:eastAsia="ko-KR"/>
        </w:rPr>
        <w:t>-RNTI</w:t>
      </w:r>
      <w:proofErr w:type="gramEnd"/>
      <w:r w:rsidRPr="004C25EB">
        <w:rPr>
          <w:rFonts w:ascii="Arial Unicode MS" w:eastAsia="Malgun Gothic" w:hAnsi="宋体"/>
          <w:sz w:val="22"/>
          <w:szCs w:val="22"/>
          <w:lang w:val="en-US" w:eastAsia="ko-KR"/>
        </w:rPr>
        <w:t>: CS-RNTI for activation, deactivation, and retransmission;</w:t>
      </w:r>
    </w:p>
    <w:p w14:paraId="09466742" w14:textId="77777777" w:rsidR="004C25EB" w:rsidRPr="004C25EB" w:rsidRDefault="004C25EB" w:rsidP="004C25EB">
      <w:pPr>
        <w:pStyle w:val="B1"/>
        <w:ind w:left="0" w:firstLine="0"/>
        <w:rPr>
          <w:rFonts w:ascii="Arial Unicode MS" w:eastAsia="Malgun Gothic" w:hAnsi="宋体"/>
          <w:sz w:val="22"/>
          <w:szCs w:val="22"/>
          <w:lang w:val="en-US" w:eastAsia="ko-KR"/>
        </w:rPr>
      </w:pPr>
      <w:r w:rsidRPr="004C25EB">
        <w:rPr>
          <w:rFonts w:ascii="Arial Unicode MS" w:eastAsia="Malgun Gothic" w:hAnsi="宋体"/>
          <w:sz w:val="22"/>
          <w:szCs w:val="22"/>
          <w:lang w:val="en-US" w:eastAsia="ko-KR"/>
        </w:rPr>
        <w:t>-</w:t>
      </w:r>
      <w:r w:rsidRPr="004C25EB">
        <w:rPr>
          <w:rFonts w:ascii="Arial Unicode MS" w:eastAsia="Malgun Gothic" w:hAnsi="宋体"/>
          <w:sz w:val="22"/>
          <w:szCs w:val="22"/>
          <w:lang w:val="en-US" w:eastAsia="ko-KR"/>
        </w:rPr>
        <w:tab/>
      </w:r>
      <w:proofErr w:type="spellStart"/>
      <w:proofErr w:type="gramStart"/>
      <w:r w:rsidRPr="004C25EB">
        <w:rPr>
          <w:rFonts w:ascii="Arial Unicode MS" w:eastAsia="Malgun Gothic" w:hAnsi="宋体"/>
          <w:i/>
          <w:sz w:val="22"/>
          <w:szCs w:val="22"/>
          <w:lang w:val="en-US" w:eastAsia="ko-KR"/>
        </w:rPr>
        <w:t>nrofHARQ</w:t>
      </w:r>
      <w:proofErr w:type="spellEnd"/>
      <w:r w:rsidRPr="004C25EB">
        <w:rPr>
          <w:rFonts w:ascii="Arial Unicode MS" w:eastAsia="Malgun Gothic" w:hAnsi="宋体"/>
          <w:i/>
          <w:sz w:val="22"/>
          <w:szCs w:val="22"/>
          <w:lang w:val="en-US" w:eastAsia="ko-KR"/>
        </w:rPr>
        <w:t>-Processes</w:t>
      </w:r>
      <w:proofErr w:type="gramEnd"/>
      <w:r w:rsidRPr="004C25EB">
        <w:rPr>
          <w:rFonts w:ascii="Arial Unicode MS" w:eastAsia="Malgun Gothic" w:hAnsi="宋体"/>
          <w:sz w:val="22"/>
          <w:szCs w:val="22"/>
          <w:lang w:val="en-US" w:eastAsia="ko-KR"/>
        </w:rPr>
        <w:t>: the number of configured HARQ processes for SPS;</w:t>
      </w:r>
    </w:p>
    <w:p w14:paraId="6CF40FA3" w14:textId="77777777" w:rsidR="004C25EB" w:rsidRPr="004C25EB" w:rsidRDefault="004C25EB" w:rsidP="004C25EB">
      <w:pPr>
        <w:pStyle w:val="B1"/>
        <w:ind w:left="0" w:firstLine="0"/>
        <w:rPr>
          <w:rFonts w:ascii="Arial Unicode MS" w:eastAsia="Malgun Gothic" w:hAnsi="宋体"/>
          <w:sz w:val="22"/>
          <w:szCs w:val="22"/>
          <w:lang w:val="en-US" w:eastAsia="ko-KR"/>
        </w:rPr>
      </w:pPr>
      <w:r w:rsidRPr="004C25EB">
        <w:rPr>
          <w:rFonts w:ascii="Arial Unicode MS" w:eastAsia="Malgun Gothic" w:hAnsi="宋体"/>
          <w:sz w:val="22"/>
          <w:szCs w:val="22"/>
          <w:lang w:val="en-US" w:eastAsia="ko-KR"/>
        </w:rPr>
        <w:t>-</w:t>
      </w:r>
      <w:r w:rsidRPr="004C25EB">
        <w:rPr>
          <w:rFonts w:ascii="Arial Unicode MS" w:eastAsia="Malgun Gothic" w:hAnsi="宋体"/>
          <w:sz w:val="22"/>
          <w:szCs w:val="22"/>
          <w:lang w:val="en-US" w:eastAsia="ko-KR"/>
        </w:rPr>
        <w:tab/>
      </w:r>
      <w:proofErr w:type="spellStart"/>
      <w:proofErr w:type="gramStart"/>
      <w:r w:rsidRPr="004C25EB">
        <w:rPr>
          <w:rFonts w:ascii="Arial Unicode MS" w:eastAsia="Malgun Gothic" w:hAnsi="宋体"/>
          <w:i/>
          <w:sz w:val="22"/>
          <w:szCs w:val="22"/>
          <w:lang w:val="en-US" w:eastAsia="ko-KR"/>
        </w:rPr>
        <w:t>harq</w:t>
      </w:r>
      <w:proofErr w:type="spellEnd"/>
      <w:r w:rsidRPr="004C25EB">
        <w:rPr>
          <w:rFonts w:ascii="Arial Unicode MS" w:eastAsia="Malgun Gothic" w:hAnsi="宋体"/>
          <w:i/>
          <w:sz w:val="22"/>
          <w:szCs w:val="22"/>
          <w:lang w:val="en-US" w:eastAsia="ko-KR"/>
        </w:rPr>
        <w:t>-</w:t>
      </w:r>
      <w:proofErr w:type="spellStart"/>
      <w:r w:rsidRPr="004C25EB">
        <w:rPr>
          <w:rFonts w:ascii="Arial Unicode MS" w:eastAsia="Malgun Gothic" w:hAnsi="宋体"/>
          <w:i/>
          <w:sz w:val="22"/>
          <w:szCs w:val="22"/>
          <w:lang w:val="en-US" w:eastAsia="ko-KR"/>
        </w:rPr>
        <w:t>ProcID</w:t>
      </w:r>
      <w:proofErr w:type="spellEnd"/>
      <w:r w:rsidRPr="004C25EB">
        <w:rPr>
          <w:rFonts w:ascii="Arial Unicode MS" w:eastAsia="Malgun Gothic" w:hAnsi="宋体"/>
          <w:i/>
          <w:sz w:val="22"/>
          <w:szCs w:val="22"/>
          <w:lang w:val="en-US" w:eastAsia="ko-KR"/>
        </w:rPr>
        <w:t>-Offset</w:t>
      </w:r>
      <w:proofErr w:type="gramEnd"/>
      <w:r w:rsidRPr="004C25EB">
        <w:rPr>
          <w:rFonts w:ascii="Arial Unicode MS" w:eastAsia="Malgun Gothic" w:hAnsi="宋体"/>
          <w:sz w:val="22"/>
          <w:szCs w:val="22"/>
          <w:lang w:val="en-US" w:eastAsia="ko-KR"/>
        </w:rPr>
        <w:t>: Offset of HARQ process for SPS;</w:t>
      </w:r>
    </w:p>
    <w:p w14:paraId="710FDF75" w14:textId="6A08D70D" w:rsidR="004C25EB" w:rsidRPr="004C25EB" w:rsidRDefault="004C25EB" w:rsidP="004C25EB">
      <w:pPr>
        <w:jc w:val="both"/>
        <w:rPr>
          <w:rFonts w:eastAsia="Malgun Gothic"/>
          <w:lang w:eastAsia="ko-KR"/>
        </w:rPr>
      </w:pPr>
      <w:r w:rsidRPr="004C25EB">
        <w:rPr>
          <w:rFonts w:eastAsia="Malgun Gothic"/>
          <w:lang w:eastAsia="ko-KR"/>
        </w:rPr>
        <w:t>-</w:t>
      </w:r>
      <w:r w:rsidRPr="004C25EB">
        <w:rPr>
          <w:rFonts w:eastAsia="Malgun Gothic"/>
          <w:lang w:eastAsia="ko-KR"/>
        </w:rPr>
        <w:tab/>
      </w:r>
      <w:proofErr w:type="gramStart"/>
      <w:r w:rsidRPr="004C25EB">
        <w:rPr>
          <w:rFonts w:eastAsia="Malgun Gothic"/>
          <w:i/>
          <w:lang w:eastAsia="ko-KR"/>
        </w:rPr>
        <w:t>periodicity</w:t>
      </w:r>
      <w:proofErr w:type="gramEnd"/>
      <w:r w:rsidRPr="004C25EB">
        <w:rPr>
          <w:rFonts w:eastAsia="Malgun Gothic"/>
          <w:lang w:eastAsia="ko-KR"/>
        </w:rPr>
        <w:t>: periodicity of configured downlink assignment for SPS.</w:t>
      </w:r>
    </w:p>
    <w:p w14:paraId="60370639" w14:textId="77777777" w:rsidR="00DC3662" w:rsidRDefault="00DC3662" w:rsidP="00176DBC">
      <w:pPr>
        <w:jc w:val="both"/>
      </w:pPr>
    </w:p>
    <w:p w14:paraId="259CCE13" w14:textId="09E74962" w:rsidR="0037653B" w:rsidRPr="00E628EF" w:rsidRDefault="004D308D" w:rsidP="00176DBC">
      <w:pPr>
        <w:jc w:val="both"/>
        <w:rPr>
          <w:rFonts w:ascii="Arial" w:eastAsiaTheme="minorEastAsia" w:hAnsi="Arial" w:cs="Arial"/>
          <w:lang w:eastAsia="zh-CN"/>
        </w:rPr>
      </w:pPr>
      <w:r>
        <w:rPr>
          <w:rFonts w:ascii="Arial" w:hAnsi="Arial" w:cs="Arial"/>
          <w:lang w:val="en-GB"/>
        </w:rPr>
        <w:t>The similar set of SPS parameters should be configured to enable the SPS transmission for MBS services</w:t>
      </w:r>
      <w:r w:rsidR="00E628EF" w:rsidRPr="00E628EF">
        <w:rPr>
          <w:rFonts w:ascii="Arial" w:hAnsi="Arial" w:cs="Arial"/>
          <w:lang w:val="en-GB"/>
        </w:rPr>
        <w:t>.</w:t>
      </w:r>
      <w:r>
        <w:rPr>
          <w:rFonts w:ascii="Arial" w:hAnsi="Arial" w:cs="Arial"/>
          <w:lang w:val="en-GB"/>
        </w:rPr>
        <w:t xml:space="preserve"> </w:t>
      </w:r>
      <w:r w:rsidRPr="004D308D">
        <w:rPr>
          <w:rFonts w:ascii="Arial" w:hAnsi="Arial" w:cs="Arial"/>
          <w:lang w:val="en-GB"/>
        </w:rPr>
        <w:t xml:space="preserve">In order to avoid the </w:t>
      </w:r>
      <w:r>
        <w:rPr>
          <w:rFonts w:ascii="Arial" w:hAnsi="Arial" w:cs="Arial"/>
          <w:lang w:val="en-GB"/>
        </w:rPr>
        <w:t>conflict between the DL SPS based</w:t>
      </w:r>
      <w:r w:rsidRPr="004D308D">
        <w:rPr>
          <w:rFonts w:ascii="Arial" w:hAnsi="Arial" w:cs="Arial"/>
          <w:lang w:val="en-GB"/>
        </w:rPr>
        <w:t xml:space="preserve"> </w:t>
      </w:r>
      <w:r>
        <w:rPr>
          <w:rFonts w:ascii="Arial" w:hAnsi="Arial" w:cs="Arial"/>
          <w:lang w:val="en-GB"/>
        </w:rPr>
        <w:t xml:space="preserve">MBS </w:t>
      </w:r>
      <w:r w:rsidRPr="004D308D">
        <w:rPr>
          <w:rFonts w:ascii="Arial" w:hAnsi="Arial" w:cs="Arial"/>
          <w:lang w:val="en-GB"/>
        </w:rPr>
        <w:t xml:space="preserve">transmission </w:t>
      </w:r>
      <w:r>
        <w:rPr>
          <w:rFonts w:ascii="Arial" w:hAnsi="Arial" w:cs="Arial"/>
          <w:lang w:val="en-GB"/>
        </w:rPr>
        <w:t xml:space="preserve">and </w:t>
      </w:r>
      <w:r w:rsidRPr="004D308D">
        <w:rPr>
          <w:rFonts w:ascii="Arial" w:hAnsi="Arial" w:cs="Arial"/>
          <w:lang w:val="en-GB"/>
        </w:rPr>
        <w:t xml:space="preserve">unicast transmission </w:t>
      </w:r>
      <w:r>
        <w:rPr>
          <w:rFonts w:ascii="Arial" w:hAnsi="Arial" w:cs="Arial"/>
          <w:lang w:val="en-GB"/>
        </w:rPr>
        <w:t xml:space="preserve">at the same time occasion (i.e. time slot), an independent of MBS SPS configuration should be used for the UEs receiving MBS services. </w:t>
      </w:r>
      <w:r w:rsidR="005F413B">
        <w:rPr>
          <w:rFonts w:ascii="Arial" w:hAnsi="Arial" w:cs="Arial"/>
          <w:lang w:val="en-GB"/>
        </w:rPr>
        <w:t>Hence an</w:t>
      </w:r>
      <w:r w:rsidR="005F413B" w:rsidRPr="005F413B">
        <w:rPr>
          <w:rFonts w:ascii="Arial" w:hAnsi="Arial" w:cs="Arial"/>
          <w:lang w:val="en-GB"/>
        </w:rPr>
        <w:t xml:space="preserve"> </w:t>
      </w:r>
      <w:r w:rsidR="005F413B">
        <w:rPr>
          <w:rFonts w:ascii="Arial" w:hAnsi="Arial" w:cs="Arial"/>
          <w:lang w:val="en-GB"/>
        </w:rPr>
        <w:t>independent of SPS</w:t>
      </w:r>
      <w:r w:rsidR="005F413B" w:rsidRPr="005F413B">
        <w:rPr>
          <w:rFonts w:ascii="Arial" w:hAnsi="Arial" w:cs="Arial"/>
          <w:lang w:val="en-GB"/>
        </w:rPr>
        <w:t xml:space="preserve"> </w:t>
      </w:r>
      <w:r w:rsidR="005F413B">
        <w:rPr>
          <w:rFonts w:ascii="Arial" w:hAnsi="Arial" w:cs="Arial"/>
          <w:lang w:val="en-GB"/>
        </w:rPr>
        <w:t>parameters is proposed for MBS services.</w:t>
      </w:r>
      <w:r w:rsidR="008956E5">
        <w:rPr>
          <w:rFonts w:ascii="Arial" w:hAnsi="Arial" w:cs="Arial"/>
          <w:lang w:val="en-GB"/>
        </w:rPr>
        <w:t xml:space="preserve"> </w:t>
      </w:r>
      <w:r w:rsidR="005F413B">
        <w:rPr>
          <w:rFonts w:ascii="Arial" w:hAnsi="Arial" w:cs="Arial"/>
          <w:lang w:val="en-GB"/>
        </w:rPr>
        <w:t xml:space="preserve"> </w:t>
      </w:r>
    </w:p>
    <w:p w14:paraId="08F6F472" w14:textId="77777777" w:rsidR="008956E5" w:rsidRDefault="005F413B" w:rsidP="00404C6D">
      <w:pPr>
        <w:spacing w:before="120" w:after="120"/>
        <w:rPr>
          <w:rFonts w:ascii="Arial" w:hAnsi="Arial" w:cs="Arial"/>
          <w:b/>
          <w:lang w:val="en-GB"/>
        </w:rPr>
      </w:pPr>
      <w:r w:rsidRPr="00815E8A">
        <w:rPr>
          <w:rFonts w:ascii="Arial" w:hAnsi="Arial" w:cs="Arial"/>
          <w:b/>
          <w:lang w:val="en-GB"/>
        </w:rPr>
        <w:t>Proposal-</w:t>
      </w:r>
      <w:r w:rsidR="00027A0E">
        <w:rPr>
          <w:rFonts w:ascii="Arial" w:hAnsi="Arial" w:cs="Arial"/>
          <w:b/>
          <w:lang w:val="en-GB"/>
        </w:rPr>
        <w:t>6</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An </w:t>
      </w:r>
      <w:r w:rsidRPr="005F413B">
        <w:rPr>
          <w:rFonts w:ascii="Arial" w:hAnsi="Arial" w:cs="Arial"/>
          <w:b/>
          <w:lang w:val="en-GB"/>
        </w:rPr>
        <w:t>independent of SPS parameters</w:t>
      </w:r>
      <w:r>
        <w:rPr>
          <w:rFonts w:ascii="Arial" w:hAnsi="Arial" w:cs="Arial"/>
          <w:b/>
          <w:lang w:val="en-GB"/>
        </w:rPr>
        <w:t xml:space="preserve"> (including </w:t>
      </w:r>
      <w:r w:rsidR="00027A0E" w:rsidRPr="00027A0E">
        <w:rPr>
          <w:rFonts w:ascii="Arial" w:hAnsi="Arial" w:cs="Arial"/>
          <w:b/>
          <w:lang w:val="en-GB"/>
        </w:rPr>
        <w:t>periodicity,</w:t>
      </w:r>
      <w:r w:rsidRPr="00027A0E">
        <w:rPr>
          <w:rFonts w:ascii="Arial" w:hAnsi="Arial" w:cs="Arial"/>
          <w:b/>
          <w:lang w:val="en-GB"/>
        </w:rPr>
        <w:t xml:space="preserve"> </w:t>
      </w:r>
      <w:proofErr w:type="spellStart"/>
      <w:r w:rsidRPr="00027A0E">
        <w:rPr>
          <w:rFonts w:ascii="Arial" w:hAnsi="Arial" w:cs="Arial"/>
          <w:b/>
          <w:lang w:val="en-GB"/>
        </w:rPr>
        <w:t>nrofHARQ</w:t>
      </w:r>
      <w:proofErr w:type="spellEnd"/>
      <w:r w:rsidRPr="00027A0E">
        <w:rPr>
          <w:rFonts w:ascii="Arial" w:hAnsi="Arial" w:cs="Arial"/>
          <w:b/>
          <w:lang w:val="en-GB"/>
        </w:rPr>
        <w:t xml:space="preserve">-Processes, </w:t>
      </w:r>
      <w:proofErr w:type="spellStart"/>
      <w:r w:rsidRPr="00027A0E">
        <w:rPr>
          <w:rFonts w:ascii="Arial" w:hAnsi="Arial" w:cs="Arial"/>
          <w:b/>
          <w:lang w:val="en-GB"/>
        </w:rPr>
        <w:t>harq</w:t>
      </w:r>
      <w:proofErr w:type="spellEnd"/>
      <w:r w:rsidRPr="00027A0E">
        <w:rPr>
          <w:rFonts w:ascii="Arial" w:hAnsi="Arial" w:cs="Arial"/>
          <w:b/>
          <w:lang w:val="en-GB"/>
        </w:rPr>
        <w:t>-</w:t>
      </w:r>
      <w:proofErr w:type="spellStart"/>
      <w:r w:rsidRPr="00027A0E">
        <w:rPr>
          <w:rFonts w:ascii="Arial" w:hAnsi="Arial" w:cs="Arial"/>
          <w:b/>
          <w:lang w:val="en-GB"/>
        </w:rPr>
        <w:t>ProcID</w:t>
      </w:r>
      <w:proofErr w:type="spellEnd"/>
      <w:r w:rsidRPr="00027A0E">
        <w:rPr>
          <w:rFonts w:ascii="Arial" w:hAnsi="Arial" w:cs="Arial"/>
          <w:b/>
          <w:lang w:val="en-GB"/>
        </w:rPr>
        <w:t>-Offset</w:t>
      </w:r>
      <w:r w:rsidR="00027A0E" w:rsidRPr="00027A0E">
        <w:rPr>
          <w:rFonts w:ascii="Arial" w:hAnsi="Arial" w:cs="Arial"/>
          <w:b/>
          <w:lang w:val="en-GB"/>
        </w:rPr>
        <w:t xml:space="preserve"> and G-CS-RNTI</w:t>
      </w:r>
      <w:r>
        <w:rPr>
          <w:rFonts w:ascii="Arial" w:hAnsi="Arial" w:cs="Arial"/>
          <w:b/>
          <w:lang w:val="en-GB"/>
        </w:rPr>
        <w:t>)</w:t>
      </w:r>
      <w:r w:rsidRPr="005F413B">
        <w:rPr>
          <w:rFonts w:ascii="Arial" w:hAnsi="Arial" w:cs="Arial"/>
          <w:b/>
          <w:lang w:val="en-GB"/>
        </w:rPr>
        <w:t xml:space="preserve"> is </w:t>
      </w:r>
      <w:r>
        <w:rPr>
          <w:rFonts w:ascii="Arial" w:hAnsi="Arial" w:cs="Arial"/>
          <w:b/>
          <w:lang w:val="en-GB"/>
        </w:rPr>
        <w:t xml:space="preserve">used </w:t>
      </w:r>
      <w:r w:rsidRPr="005F413B">
        <w:rPr>
          <w:rFonts w:ascii="Arial" w:hAnsi="Arial" w:cs="Arial"/>
          <w:b/>
          <w:lang w:val="en-GB"/>
        </w:rPr>
        <w:t>for MBS services</w:t>
      </w:r>
      <w:r w:rsidR="00027A0E">
        <w:rPr>
          <w:rFonts w:ascii="Arial" w:hAnsi="Arial" w:cs="Arial"/>
          <w:b/>
          <w:lang w:val="en-GB"/>
        </w:rPr>
        <w:t>.</w:t>
      </w:r>
    </w:p>
    <w:p w14:paraId="17AA3244" w14:textId="77777777" w:rsidR="008956E5" w:rsidRDefault="008956E5" w:rsidP="00404C6D">
      <w:pPr>
        <w:spacing w:before="120" w:after="120"/>
        <w:rPr>
          <w:rFonts w:ascii="Arial" w:hAnsi="Arial" w:cs="Arial"/>
          <w:lang w:val="en-GB"/>
        </w:rPr>
      </w:pPr>
      <w:r w:rsidRPr="008956E5">
        <w:rPr>
          <w:rFonts w:ascii="Arial" w:hAnsi="Arial" w:cs="Arial"/>
          <w:lang w:val="en-GB"/>
        </w:rPr>
        <w:lastRenderedPageBreak/>
        <w:t>In the last meeting</w:t>
      </w:r>
      <w:r>
        <w:rPr>
          <w:rFonts w:ascii="Arial" w:hAnsi="Arial" w:cs="Arial"/>
          <w:lang w:val="en-GB"/>
        </w:rPr>
        <w:t>,</w:t>
      </w:r>
      <w:r w:rsidR="00027A0E" w:rsidRPr="008956E5">
        <w:rPr>
          <w:rFonts w:ascii="Arial" w:hAnsi="Arial" w:cs="Arial"/>
          <w:lang w:val="en-GB"/>
        </w:rPr>
        <w:t xml:space="preserve"> </w:t>
      </w:r>
      <w:r>
        <w:rPr>
          <w:rFonts w:ascii="Arial" w:hAnsi="Arial" w:cs="Arial"/>
          <w:lang w:val="en-GB"/>
        </w:rPr>
        <w:t>as agreed during the discussion for group scheduling,</w:t>
      </w:r>
      <w:r w:rsidRPr="00F471FA">
        <w:rPr>
          <w:rFonts w:ascii="Arial" w:hAnsi="Arial" w:cs="Arial" w:hint="eastAsia"/>
          <w:lang w:val="en-GB"/>
        </w:rPr>
        <w:t xml:space="preserve"> </w:t>
      </w:r>
      <w:r w:rsidRPr="00F471FA">
        <w:rPr>
          <w:rFonts w:ascii="Arial" w:hAnsi="Arial" w:cs="Arial"/>
          <w:lang w:val="en-GB"/>
        </w:rPr>
        <w:t>o</w:t>
      </w:r>
      <w:r w:rsidRPr="00F471FA">
        <w:rPr>
          <w:rFonts w:ascii="Arial" w:hAnsi="Arial" w:cs="Arial" w:hint="eastAsia"/>
          <w:lang w:val="en-GB"/>
        </w:rPr>
        <w:t>ne-to-one mapping between G-</w:t>
      </w:r>
      <w:r>
        <w:rPr>
          <w:rFonts w:ascii="Arial" w:hAnsi="Arial" w:cs="Arial"/>
          <w:lang w:val="en-GB"/>
        </w:rPr>
        <w:t>CS-</w:t>
      </w:r>
      <w:r w:rsidRPr="00F471FA">
        <w:rPr>
          <w:rFonts w:ascii="Arial" w:hAnsi="Arial" w:cs="Arial" w:hint="eastAsia"/>
          <w:lang w:val="en-GB"/>
        </w:rPr>
        <w:t>RNTI and MBS session is supported in NR MBS.</w:t>
      </w:r>
      <w:r>
        <w:rPr>
          <w:rFonts w:ascii="Arial" w:hAnsi="Arial" w:cs="Arial"/>
          <w:lang w:val="en-GB"/>
        </w:rPr>
        <w:t xml:space="preserve"> Then a</w:t>
      </w:r>
      <w:r w:rsidRPr="008956E5">
        <w:rPr>
          <w:rFonts w:ascii="Arial" w:hAnsi="Arial" w:cs="Arial"/>
          <w:lang w:val="en-GB"/>
        </w:rPr>
        <w:t xml:space="preserve">n independent </w:t>
      </w:r>
      <w:r>
        <w:rPr>
          <w:rFonts w:ascii="Arial" w:hAnsi="Arial" w:cs="Arial"/>
          <w:lang w:val="en-GB"/>
        </w:rPr>
        <w:t xml:space="preserve">set </w:t>
      </w:r>
      <w:r w:rsidRPr="008956E5">
        <w:rPr>
          <w:rFonts w:ascii="Arial" w:hAnsi="Arial" w:cs="Arial"/>
          <w:lang w:val="en-GB"/>
        </w:rPr>
        <w:t xml:space="preserve">of SPS </w:t>
      </w:r>
      <w:r>
        <w:rPr>
          <w:rFonts w:ascii="Arial" w:hAnsi="Arial" w:cs="Arial"/>
          <w:lang w:val="en-GB"/>
        </w:rPr>
        <w:t xml:space="preserve">configuration should be applied to one </w:t>
      </w:r>
      <w:r w:rsidRPr="008956E5">
        <w:rPr>
          <w:rFonts w:ascii="Arial" w:hAnsi="Arial" w:cs="Arial"/>
          <w:lang w:val="en-GB"/>
        </w:rPr>
        <w:t>G-CS-RNTI</w:t>
      </w:r>
      <w:r>
        <w:rPr>
          <w:rFonts w:ascii="Arial" w:hAnsi="Arial" w:cs="Arial"/>
          <w:lang w:val="en-GB"/>
        </w:rPr>
        <w:t xml:space="preserve">. </w:t>
      </w:r>
    </w:p>
    <w:p w14:paraId="7812B119" w14:textId="77777777" w:rsidR="008956E5" w:rsidRDefault="008956E5" w:rsidP="00404C6D">
      <w:pPr>
        <w:spacing w:before="120" w:after="120"/>
        <w:rPr>
          <w:rFonts w:ascii="Arial" w:hAnsi="Arial" w:cs="Arial"/>
          <w:lang w:val="en-GB"/>
        </w:rPr>
      </w:pPr>
    </w:p>
    <w:p w14:paraId="64E9C84D" w14:textId="0CF041A3" w:rsidR="008956E5" w:rsidRDefault="008956E5" w:rsidP="008956E5">
      <w:pPr>
        <w:jc w:val="both"/>
        <w:rPr>
          <w:rFonts w:ascii="Arial" w:hAnsi="Arial" w:cs="Arial"/>
          <w:b/>
          <w:lang w:val="en-GB"/>
        </w:rPr>
      </w:pPr>
      <w:r w:rsidRPr="00815E8A">
        <w:rPr>
          <w:rFonts w:ascii="Arial" w:hAnsi="Arial" w:cs="Arial"/>
          <w:b/>
          <w:lang w:val="en-GB"/>
        </w:rPr>
        <w:t>Proposal-</w:t>
      </w:r>
      <w:r>
        <w:rPr>
          <w:rFonts w:ascii="Arial" w:hAnsi="Arial" w:cs="Arial"/>
          <w:b/>
          <w:lang w:val="en-GB"/>
        </w:rPr>
        <w:t>7</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PTM SPS</w:t>
      </w:r>
      <w:r w:rsidRPr="00006B3D">
        <w:rPr>
          <w:rFonts w:ascii="Arial" w:hAnsi="Arial" w:cs="Arial"/>
          <w:b/>
          <w:lang w:val="en-GB"/>
        </w:rPr>
        <w:t xml:space="preserve"> scheme </w:t>
      </w:r>
      <w:r>
        <w:rPr>
          <w:rFonts w:ascii="Arial" w:hAnsi="Arial" w:cs="Arial"/>
          <w:b/>
          <w:lang w:val="en-GB"/>
        </w:rPr>
        <w:t>is</w:t>
      </w:r>
      <w:r w:rsidRPr="00006B3D">
        <w:rPr>
          <w:rFonts w:ascii="Arial" w:hAnsi="Arial" w:cs="Arial"/>
          <w:b/>
          <w:lang w:val="en-GB"/>
        </w:rPr>
        <w:t xml:space="preserve"> supported on a per G-</w:t>
      </w:r>
      <w:r>
        <w:rPr>
          <w:rFonts w:ascii="Arial" w:hAnsi="Arial" w:cs="Arial"/>
          <w:b/>
          <w:lang w:val="en-GB"/>
        </w:rPr>
        <w:t>CS-</w:t>
      </w:r>
      <w:r w:rsidRPr="00006B3D">
        <w:rPr>
          <w:rFonts w:ascii="Arial" w:hAnsi="Arial" w:cs="Arial"/>
          <w:b/>
          <w:lang w:val="en-GB"/>
        </w:rPr>
        <w:t>RNTI basis</w:t>
      </w:r>
      <w:r>
        <w:rPr>
          <w:rFonts w:ascii="Arial" w:hAnsi="Arial" w:cs="Arial"/>
          <w:b/>
          <w:lang w:val="en-GB"/>
        </w:rPr>
        <w:t>.</w:t>
      </w:r>
    </w:p>
    <w:p w14:paraId="227EF87F" w14:textId="77572315" w:rsidR="00EA12C3" w:rsidRPr="008956E5" w:rsidRDefault="008956E5" w:rsidP="00404C6D">
      <w:pPr>
        <w:spacing w:before="120" w:after="120"/>
        <w:rPr>
          <w:rFonts w:ascii="Arial" w:hAnsi="Arial" w:cs="Arial"/>
          <w:lang w:val="en-GB"/>
        </w:rPr>
      </w:pPr>
      <w:r>
        <w:rPr>
          <w:rFonts w:ascii="Arial" w:hAnsi="Arial" w:cs="Arial"/>
          <w:lang w:val="en-GB"/>
        </w:rPr>
        <w:t xml:space="preserve"> </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5"/>
    <w:bookmarkEnd w:id="6"/>
    <w:bookmarkEnd w:id="7"/>
    <w:bookmarkEnd w:id="8"/>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3D1D5F0D" w14:textId="2AD44380" w:rsidR="008956E5" w:rsidRDefault="008956E5" w:rsidP="008956E5">
      <w:pPr>
        <w:jc w:val="both"/>
        <w:rPr>
          <w:rFonts w:ascii="Arial" w:hAnsi="Arial" w:cs="Arial"/>
          <w:b/>
          <w:lang w:val="en-GB"/>
        </w:rPr>
      </w:pPr>
      <w:r w:rsidRPr="00815E8A">
        <w:rPr>
          <w:rFonts w:ascii="Arial" w:hAnsi="Arial" w:cs="Arial"/>
          <w:b/>
          <w:lang w:val="en-GB"/>
        </w:rPr>
        <w:t xml:space="preserve">Proposal-1: </w:t>
      </w:r>
      <w:r>
        <w:rPr>
          <w:rFonts w:ascii="Arial" w:hAnsi="Arial" w:cs="Arial"/>
          <w:b/>
          <w:lang w:val="en-GB"/>
        </w:rPr>
        <w:t xml:space="preserve"> PTM </w:t>
      </w:r>
      <w:r w:rsidRPr="00006B3D">
        <w:rPr>
          <w:rFonts w:ascii="Arial" w:hAnsi="Arial" w:cs="Arial"/>
          <w:b/>
          <w:lang w:val="en-GB"/>
        </w:rPr>
        <w:t>DRX scheme is independent of DRX for unicast transmission</w:t>
      </w:r>
    </w:p>
    <w:p w14:paraId="5B92EF5C" w14:textId="77777777" w:rsidR="008956E5" w:rsidRDefault="008956E5" w:rsidP="008956E5">
      <w:pPr>
        <w:jc w:val="both"/>
        <w:rPr>
          <w:rFonts w:ascii="Arial" w:hAnsi="Arial" w:cs="Arial"/>
          <w:b/>
          <w:lang w:val="en-GB"/>
        </w:rPr>
      </w:pPr>
    </w:p>
    <w:p w14:paraId="4B2CD8C4" w14:textId="1284C0DB" w:rsidR="008956E5" w:rsidRDefault="008956E5" w:rsidP="008956E5">
      <w:pPr>
        <w:jc w:val="both"/>
        <w:rPr>
          <w:rFonts w:ascii="Arial" w:hAnsi="Arial" w:cs="Arial"/>
          <w:b/>
          <w:lang w:val="en-GB"/>
        </w:rPr>
      </w:pPr>
      <w:r w:rsidRPr="00815E8A">
        <w:rPr>
          <w:rFonts w:ascii="Arial" w:hAnsi="Arial" w:cs="Arial"/>
          <w:b/>
          <w:lang w:val="en-GB"/>
        </w:rPr>
        <w:t>Proposal-</w:t>
      </w:r>
      <w:r>
        <w:rPr>
          <w:rFonts w:ascii="Arial" w:hAnsi="Arial" w:cs="Arial"/>
          <w:b/>
          <w:lang w:val="en-GB"/>
        </w:rPr>
        <w:t>2</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PTM </w:t>
      </w:r>
      <w:r w:rsidRPr="00006B3D">
        <w:rPr>
          <w:rFonts w:ascii="Arial" w:hAnsi="Arial" w:cs="Arial"/>
          <w:b/>
          <w:lang w:val="en-GB"/>
        </w:rPr>
        <w:t xml:space="preserve">DRX scheme </w:t>
      </w:r>
      <w:r>
        <w:rPr>
          <w:rFonts w:ascii="Arial" w:hAnsi="Arial" w:cs="Arial"/>
          <w:b/>
          <w:lang w:val="en-GB"/>
        </w:rPr>
        <w:t>is</w:t>
      </w:r>
      <w:r w:rsidRPr="00006B3D">
        <w:rPr>
          <w:rFonts w:ascii="Arial" w:hAnsi="Arial" w:cs="Arial"/>
          <w:b/>
          <w:lang w:val="en-GB"/>
        </w:rPr>
        <w:t xml:space="preserve"> supported on a per G-RNTI basis</w:t>
      </w:r>
      <w:r>
        <w:rPr>
          <w:rFonts w:ascii="Arial" w:hAnsi="Arial" w:cs="Arial"/>
          <w:b/>
          <w:lang w:val="en-GB"/>
        </w:rPr>
        <w:t>.</w:t>
      </w:r>
    </w:p>
    <w:p w14:paraId="2CD8E2EE" w14:textId="22234545" w:rsidR="003507B4" w:rsidRDefault="003507B4" w:rsidP="008956E5">
      <w:pPr>
        <w:jc w:val="both"/>
        <w:rPr>
          <w:rFonts w:ascii="Arial" w:hAnsi="Arial" w:cs="Arial"/>
          <w:b/>
          <w:lang w:val="en-GB"/>
        </w:rPr>
      </w:pPr>
      <w:r w:rsidRPr="00815E8A">
        <w:rPr>
          <w:rFonts w:ascii="Arial" w:hAnsi="Arial" w:cs="Arial"/>
          <w:b/>
          <w:lang w:val="en-GB"/>
        </w:rPr>
        <w:t>Proposal-</w:t>
      </w:r>
      <w:r>
        <w:rPr>
          <w:rFonts w:ascii="Arial" w:hAnsi="Arial" w:cs="Arial"/>
          <w:b/>
          <w:lang w:val="en-GB"/>
        </w:rPr>
        <w:t>2a</w:t>
      </w:r>
      <w:r w:rsidRPr="00815E8A">
        <w:rPr>
          <w:rFonts w:ascii="Arial" w:hAnsi="Arial" w:cs="Arial"/>
          <w:b/>
          <w:lang w:val="en-GB"/>
        </w:rPr>
        <w:t>:</w:t>
      </w:r>
      <w:r w:rsidRPr="00006B3D">
        <w:rPr>
          <w:rFonts w:ascii="Arial" w:hAnsi="Arial" w:cs="Arial"/>
          <w:b/>
          <w:lang w:val="en-GB"/>
        </w:rPr>
        <w:t xml:space="preserve"> </w:t>
      </w:r>
      <w:bookmarkStart w:id="9" w:name="_GoBack"/>
      <w:bookmarkEnd w:id="9"/>
      <w:r>
        <w:rPr>
          <w:rFonts w:ascii="Arial" w:hAnsi="Arial" w:cs="Arial"/>
          <w:b/>
          <w:lang w:val="en-GB"/>
        </w:rPr>
        <w:t>F</w:t>
      </w:r>
      <w:r w:rsidRPr="003507B4">
        <w:rPr>
          <w:rFonts w:ascii="Arial" w:hAnsi="Arial" w:cs="Arial"/>
          <w:b/>
          <w:lang w:val="en-GB"/>
        </w:rPr>
        <w:t xml:space="preserve">urther study </w:t>
      </w:r>
      <w:r>
        <w:rPr>
          <w:rFonts w:ascii="Arial" w:hAnsi="Arial" w:cs="Arial"/>
          <w:b/>
          <w:lang w:val="en-GB"/>
        </w:rPr>
        <w:t xml:space="preserve">on the </w:t>
      </w:r>
      <w:r w:rsidRPr="003507B4">
        <w:rPr>
          <w:rFonts w:ascii="Arial" w:hAnsi="Arial" w:cs="Arial"/>
          <w:b/>
          <w:lang w:val="en-GB"/>
        </w:rPr>
        <w:t>optimization</w:t>
      </w:r>
      <w:r>
        <w:rPr>
          <w:rFonts w:ascii="Arial" w:hAnsi="Arial" w:cs="Arial"/>
          <w:b/>
          <w:lang w:val="en-GB"/>
        </w:rPr>
        <w:t xml:space="preserve"> for power saving considering</w:t>
      </w:r>
      <w:r w:rsidRPr="003507B4">
        <w:rPr>
          <w:rFonts w:ascii="Arial" w:hAnsi="Arial" w:cs="Arial"/>
          <w:b/>
          <w:lang w:val="en-GB"/>
        </w:rPr>
        <w:t xml:space="preserve"> </w:t>
      </w:r>
      <w:r>
        <w:rPr>
          <w:rFonts w:ascii="Arial" w:hAnsi="Arial" w:cs="Arial"/>
          <w:b/>
          <w:lang w:val="en-GB"/>
        </w:rPr>
        <w:t>the DRX scheme for multiple</w:t>
      </w:r>
      <w:r w:rsidRPr="003507B4">
        <w:rPr>
          <w:rFonts w:ascii="Arial" w:hAnsi="Arial" w:cs="Arial"/>
          <w:b/>
          <w:lang w:val="en-GB"/>
        </w:rPr>
        <w:t xml:space="preserve"> MBS services</w:t>
      </w:r>
      <w:r>
        <w:rPr>
          <w:rFonts w:ascii="Arial" w:hAnsi="Arial" w:cs="Arial"/>
          <w:b/>
          <w:lang w:val="en-GB"/>
        </w:rPr>
        <w:t xml:space="preserve"> can be postponed.</w:t>
      </w:r>
    </w:p>
    <w:p w14:paraId="2EF57537" w14:textId="77777777" w:rsidR="008956E5" w:rsidRDefault="008956E5" w:rsidP="008956E5">
      <w:pPr>
        <w:jc w:val="both"/>
        <w:rPr>
          <w:rFonts w:ascii="Arial" w:hAnsi="Arial" w:cs="Arial"/>
          <w:b/>
          <w:lang w:val="en-GB"/>
        </w:rPr>
      </w:pPr>
    </w:p>
    <w:p w14:paraId="5BE68143" w14:textId="34F9CC0B" w:rsidR="008956E5" w:rsidRDefault="008956E5" w:rsidP="008956E5">
      <w:pPr>
        <w:jc w:val="both"/>
        <w:rPr>
          <w:rFonts w:ascii="Arial" w:hAnsi="Arial" w:cs="Arial"/>
          <w:b/>
          <w:lang w:val="en-GB"/>
        </w:rPr>
      </w:pPr>
      <w:r w:rsidRPr="00815E8A">
        <w:rPr>
          <w:rFonts w:ascii="Arial" w:hAnsi="Arial" w:cs="Arial"/>
          <w:b/>
          <w:lang w:val="en-GB"/>
        </w:rPr>
        <w:t>Proposal-</w:t>
      </w:r>
      <w:r>
        <w:rPr>
          <w:rFonts w:ascii="Arial" w:hAnsi="Arial" w:cs="Arial"/>
          <w:b/>
          <w:lang w:val="en-GB"/>
        </w:rPr>
        <w:t>3</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w:t>
      </w:r>
      <w:r w:rsidRPr="00EA12C3">
        <w:rPr>
          <w:rFonts w:ascii="Arial" w:hAnsi="Arial" w:cs="Arial" w:hint="eastAsia"/>
          <w:b/>
          <w:lang w:val="en-GB"/>
        </w:rPr>
        <w:t>DRX operation for unicast transmission is reused</w:t>
      </w:r>
      <w:r w:rsidRPr="00EA12C3">
        <w:rPr>
          <w:rFonts w:ascii="Arial" w:hAnsi="Arial" w:cs="Arial"/>
          <w:b/>
          <w:lang w:val="en-GB"/>
        </w:rPr>
        <w:t xml:space="preserve"> f</w:t>
      </w:r>
      <w:r w:rsidRPr="00EA12C3">
        <w:rPr>
          <w:rFonts w:ascii="Arial" w:hAnsi="Arial" w:cs="Arial" w:hint="eastAsia"/>
          <w:b/>
          <w:lang w:val="en-GB"/>
        </w:rPr>
        <w:t>or PTP transmission</w:t>
      </w:r>
      <w:r>
        <w:rPr>
          <w:rFonts w:ascii="Arial" w:hAnsi="Arial" w:cs="Arial"/>
          <w:b/>
          <w:lang w:val="en-GB"/>
        </w:rPr>
        <w:t>.</w:t>
      </w:r>
    </w:p>
    <w:p w14:paraId="199E7BD3" w14:textId="77777777" w:rsidR="008956E5" w:rsidRDefault="008956E5" w:rsidP="008956E5">
      <w:pPr>
        <w:jc w:val="both"/>
        <w:rPr>
          <w:rFonts w:ascii="Arial" w:hAnsi="Arial" w:cs="Arial"/>
          <w:b/>
          <w:lang w:val="en-GB"/>
        </w:rPr>
      </w:pPr>
    </w:p>
    <w:p w14:paraId="4F5FEEA0" w14:textId="77777777" w:rsidR="008956E5" w:rsidRDefault="008956E5" w:rsidP="008956E5">
      <w:pPr>
        <w:jc w:val="both"/>
        <w:rPr>
          <w:rFonts w:ascii="Arial" w:eastAsiaTheme="minorEastAsia" w:hAnsi="Arial" w:cs="Arial"/>
          <w:lang w:eastAsia="zh-CN"/>
        </w:rPr>
      </w:pPr>
      <w:r w:rsidRPr="00815E8A">
        <w:rPr>
          <w:rFonts w:ascii="Arial" w:hAnsi="Arial" w:cs="Arial"/>
          <w:b/>
          <w:lang w:val="en-GB"/>
        </w:rPr>
        <w:t>Proposal-</w:t>
      </w:r>
      <w:r>
        <w:rPr>
          <w:rFonts w:ascii="Arial" w:hAnsi="Arial" w:cs="Arial"/>
          <w:b/>
          <w:lang w:val="en-GB"/>
        </w:rPr>
        <w:t>4</w:t>
      </w:r>
      <w:r w:rsidRPr="00815E8A">
        <w:rPr>
          <w:rFonts w:ascii="Arial" w:hAnsi="Arial" w:cs="Arial"/>
          <w:b/>
          <w:lang w:val="en-GB"/>
        </w:rPr>
        <w:t>:</w:t>
      </w:r>
      <w:r>
        <w:rPr>
          <w:rFonts w:ascii="Arial" w:hAnsi="Arial" w:cs="Arial"/>
          <w:b/>
          <w:lang w:val="en-GB"/>
        </w:rPr>
        <w:t xml:space="preserve"> NR MBS PTM DRX operation reuses </w:t>
      </w:r>
      <w:r w:rsidRPr="00EB471A">
        <w:rPr>
          <w:rFonts w:ascii="Arial" w:hAnsi="Arial" w:cs="Arial"/>
          <w:b/>
          <w:lang w:val="en-GB"/>
        </w:rPr>
        <w:t xml:space="preserve">LTE SC-PTM DRX timers (i.e. on-duration-timer, inactivity-timer, </w:t>
      </w:r>
      <w:proofErr w:type="spellStart"/>
      <w:r w:rsidRPr="00EB471A">
        <w:rPr>
          <w:rFonts w:ascii="Arial" w:hAnsi="Arial" w:cs="Arial"/>
          <w:b/>
          <w:lang w:val="en-GB"/>
        </w:rPr>
        <w:t>SchedulingCycle</w:t>
      </w:r>
      <w:proofErr w:type="spellEnd"/>
      <w:r w:rsidRPr="00EB471A">
        <w:rPr>
          <w:rFonts w:ascii="Arial" w:hAnsi="Arial" w:cs="Arial"/>
          <w:b/>
          <w:lang w:val="en-GB"/>
        </w:rPr>
        <w:t xml:space="preserve"> and </w:t>
      </w:r>
      <w:proofErr w:type="spellStart"/>
      <w:r w:rsidRPr="00EB471A">
        <w:rPr>
          <w:rFonts w:ascii="Arial" w:hAnsi="Arial" w:cs="Arial"/>
          <w:b/>
          <w:lang w:val="en-GB"/>
        </w:rPr>
        <w:t>SchedulingOffset</w:t>
      </w:r>
      <w:proofErr w:type="spellEnd"/>
      <w:r w:rsidRPr="00EB471A">
        <w:rPr>
          <w:rFonts w:ascii="Arial" w:hAnsi="Arial" w:cs="Arial"/>
          <w:b/>
          <w:lang w:val="en-GB"/>
        </w:rPr>
        <w:t>)</w:t>
      </w:r>
      <w:r>
        <w:rPr>
          <w:rFonts w:ascii="Arial" w:hAnsi="Arial" w:cs="Arial"/>
          <w:b/>
          <w:lang w:val="en-GB"/>
        </w:rPr>
        <w:t>.</w:t>
      </w:r>
    </w:p>
    <w:p w14:paraId="3D1AFCC5" w14:textId="77777777" w:rsidR="008956E5" w:rsidRPr="008956E5" w:rsidRDefault="008956E5" w:rsidP="009C1FFB">
      <w:pPr>
        <w:spacing w:after="240"/>
        <w:rPr>
          <w:rFonts w:ascii="Arial" w:hAnsi="Arial" w:cs="Arial"/>
          <w:b/>
        </w:rPr>
      </w:pPr>
    </w:p>
    <w:p w14:paraId="7A9A8CAA" w14:textId="161347BA" w:rsidR="008956E5" w:rsidRDefault="008956E5" w:rsidP="009C1FFB">
      <w:pPr>
        <w:spacing w:after="240"/>
        <w:rPr>
          <w:rFonts w:ascii="Arial" w:hAnsi="Arial" w:cs="Arial"/>
          <w:b/>
          <w:lang w:val="en-GB"/>
        </w:rPr>
      </w:pPr>
      <w:r w:rsidRPr="00815E8A">
        <w:rPr>
          <w:rFonts w:ascii="Arial" w:hAnsi="Arial" w:cs="Arial"/>
          <w:b/>
          <w:lang w:val="en-GB"/>
        </w:rPr>
        <w:t>Proposal-</w:t>
      </w:r>
      <w:r>
        <w:rPr>
          <w:rFonts w:ascii="Arial" w:hAnsi="Arial" w:cs="Arial"/>
          <w:b/>
          <w:lang w:val="en-GB"/>
        </w:rPr>
        <w:t>5</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DL </w:t>
      </w:r>
      <w:r w:rsidRPr="004E2E8E">
        <w:rPr>
          <w:rFonts w:ascii="Arial" w:hAnsi="Arial" w:cs="Arial"/>
          <w:b/>
          <w:lang w:val="en-GB"/>
        </w:rPr>
        <w:t xml:space="preserve">HARQ RTT timer and </w:t>
      </w:r>
      <w:r>
        <w:rPr>
          <w:rFonts w:ascii="Arial" w:hAnsi="Arial" w:cs="Arial"/>
          <w:b/>
          <w:lang w:val="en-GB"/>
        </w:rPr>
        <w:t>DL R</w:t>
      </w:r>
      <w:r w:rsidRPr="004E2E8E">
        <w:rPr>
          <w:rFonts w:ascii="Arial" w:hAnsi="Arial" w:cs="Arial"/>
          <w:b/>
          <w:lang w:val="en-GB"/>
        </w:rPr>
        <w:t xml:space="preserve">etransmission timer </w:t>
      </w:r>
      <w:r>
        <w:rPr>
          <w:rFonts w:ascii="Arial" w:hAnsi="Arial" w:cs="Arial"/>
          <w:b/>
          <w:lang w:val="en-GB"/>
        </w:rPr>
        <w:t>are</w:t>
      </w:r>
      <w:r w:rsidRPr="004E2E8E">
        <w:rPr>
          <w:rFonts w:ascii="Arial" w:hAnsi="Arial" w:cs="Arial"/>
          <w:b/>
          <w:lang w:val="en-GB"/>
        </w:rPr>
        <w:t xml:space="preserve"> configured for each PTM DRX operation in addition to the LTE SC-PTM DRX timers</w:t>
      </w:r>
      <w:r>
        <w:rPr>
          <w:rFonts w:ascii="Arial" w:hAnsi="Arial" w:cs="Arial"/>
          <w:b/>
          <w:lang w:val="en-GB"/>
        </w:rPr>
        <w:t xml:space="preserve"> </w:t>
      </w:r>
      <w:r w:rsidRPr="00F24C9E">
        <w:rPr>
          <w:rFonts w:ascii="Arial" w:hAnsi="Arial" w:cs="Arial"/>
          <w:b/>
          <w:lang w:val="en-GB"/>
        </w:rPr>
        <w:t>for NR MBS delivery mode 1(i.e. multicast)</w:t>
      </w:r>
      <w:r>
        <w:rPr>
          <w:rFonts w:ascii="Arial" w:hAnsi="Arial" w:cs="Arial"/>
          <w:b/>
          <w:lang w:val="en-GB"/>
        </w:rPr>
        <w:t>.</w:t>
      </w:r>
    </w:p>
    <w:p w14:paraId="516A046E" w14:textId="6FE5BBE8" w:rsidR="003304BF" w:rsidRDefault="008956E5" w:rsidP="009C1FFB">
      <w:pPr>
        <w:spacing w:after="240"/>
        <w:rPr>
          <w:rFonts w:ascii="Arial" w:hAnsi="Arial" w:cs="Arial"/>
          <w:b/>
          <w:lang w:val="en-GB"/>
        </w:rPr>
      </w:pPr>
      <w:r w:rsidRPr="00815E8A">
        <w:rPr>
          <w:rFonts w:ascii="Arial" w:hAnsi="Arial" w:cs="Arial"/>
          <w:b/>
          <w:lang w:val="en-GB"/>
        </w:rPr>
        <w:t>Proposal-</w:t>
      </w:r>
      <w:r>
        <w:rPr>
          <w:rFonts w:ascii="Arial" w:hAnsi="Arial" w:cs="Arial"/>
          <w:b/>
          <w:lang w:val="en-GB"/>
        </w:rPr>
        <w:t>6</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An </w:t>
      </w:r>
      <w:r w:rsidRPr="005F413B">
        <w:rPr>
          <w:rFonts w:ascii="Arial" w:hAnsi="Arial" w:cs="Arial"/>
          <w:b/>
          <w:lang w:val="en-GB"/>
        </w:rPr>
        <w:t>independent of SPS parameters</w:t>
      </w:r>
      <w:r>
        <w:rPr>
          <w:rFonts w:ascii="Arial" w:hAnsi="Arial" w:cs="Arial"/>
          <w:b/>
          <w:lang w:val="en-GB"/>
        </w:rPr>
        <w:t xml:space="preserve"> (including </w:t>
      </w:r>
      <w:r w:rsidRPr="00027A0E">
        <w:rPr>
          <w:rFonts w:ascii="Arial" w:hAnsi="Arial" w:cs="Arial"/>
          <w:b/>
          <w:lang w:val="en-GB"/>
        </w:rPr>
        <w:t xml:space="preserve">periodicity, </w:t>
      </w:r>
      <w:proofErr w:type="spellStart"/>
      <w:r w:rsidRPr="00027A0E">
        <w:rPr>
          <w:rFonts w:ascii="Arial" w:hAnsi="Arial" w:cs="Arial"/>
          <w:b/>
          <w:lang w:val="en-GB"/>
        </w:rPr>
        <w:t>nrofHARQ</w:t>
      </w:r>
      <w:proofErr w:type="spellEnd"/>
      <w:r w:rsidRPr="00027A0E">
        <w:rPr>
          <w:rFonts w:ascii="Arial" w:hAnsi="Arial" w:cs="Arial"/>
          <w:b/>
          <w:lang w:val="en-GB"/>
        </w:rPr>
        <w:t xml:space="preserve">-Processes, </w:t>
      </w:r>
      <w:proofErr w:type="spellStart"/>
      <w:r w:rsidRPr="00027A0E">
        <w:rPr>
          <w:rFonts w:ascii="Arial" w:hAnsi="Arial" w:cs="Arial"/>
          <w:b/>
          <w:lang w:val="en-GB"/>
        </w:rPr>
        <w:t>harq</w:t>
      </w:r>
      <w:proofErr w:type="spellEnd"/>
      <w:r w:rsidRPr="00027A0E">
        <w:rPr>
          <w:rFonts w:ascii="Arial" w:hAnsi="Arial" w:cs="Arial"/>
          <w:b/>
          <w:lang w:val="en-GB"/>
        </w:rPr>
        <w:t>-</w:t>
      </w:r>
      <w:proofErr w:type="spellStart"/>
      <w:r w:rsidRPr="00027A0E">
        <w:rPr>
          <w:rFonts w:ascii="Arial" w:hAnsi="Arial" w:cs="Arial"/>
          <w:b/>
          <w:lang w:val="en-GB"/>
        </w:rPr>
        <w:t>ProcID</w:t>
      </w:r>
      <w:proofErr w:type="spellEnd"/>
      <w:r w:rsidRPr="00027A0E">
        <w:rPr>
          <w:rFonts w:ascii="Arial" w:hAnsi="Arial" w:cs="Arial"/>
          <w:b/>
          <w:lang w:val="en-GB"/>
        </w:rPr>
        <w:t>-Offset and G-CS-RNTI</w:t>
      </w:r>
      <w:r>
        <w:rPr>
          <w:rFonts w:ascii="Arial" w:hAnsi="Arial" w:cs="Arial"/>
          <w:b/>
          <w:lang w:val="en-GB"/>
        </w:rPr>
        <w:t>)</w:t>
      </w:r>
      <w:r w:rsidRPr="005F413B">
        <w:rPr>
          <w:rFonts w:ascii="Arial" w:hAnsi="Arial" w:cs="Arial"/>
          <w:b/>
          <w:lang w:val="en-GB"/>
        </w:rPr>
        <w:t xml:space="preserve"> is </w:t>
      </w:r>
      <w:r>
        <w:rPr>
          <w:rFonts w:ascii="Arial" w:hAnsi="Arial" w:cs="Arial"/>
          <w:b/>
          <w:lang w:val="en-GB"/>
        </w:rPr>
        <w:t xml:space="preserve">used </w:t>
      </w:r>
      <w:r w:rsidRPr="005F413B">
        <w:rPr>
          <w:rFonts w:ascii="Arial" w:hAnsi="Arial" w:cs="Arial"/>
          <w:b/>
          <w:lang w:val="en-GB"/>
        </w:rPr>
        <w:t>for MBS services</w:t>
      </w:r>
      <w:r>
        <w:rPr>
          <w:rFonts w:ascii="Arial" w:hAnsi="Arial" w:cs="Arial"/>
          <w:b/>
          <w:lang w:val="en-GB"/>
        </w:rPr>
        <w:t>.</w:t>
      </w:r>
    </w:p>
    <w:p w14:paraId="1070AC5E" w14:textId="4D9155BC" w:rsidR="008956E5" w:rsidRDefault="008956E5" w:rsidP="009C1FFB">
      <w:pPr>
        <w:spacing w:after="240"/>
        <w:rPr>
          <w:rFonts w:ascii="Arial" w:hAnsi="Arial" w:cs="Arial"/>
        </w:rPr>
      </w:pPr>
      <w:r w:rsidRPr="00815E8A">
        <w:rPr>
          <w:rFonts w:ascii="Arial" w:hAnsi="Arial" w:cs="Arial"/>
          <w:b/>
          <w:lang w:val="en-GB"/>
        </w:rPr>
        <w:t>Proposal-</w:t>
      </w:r>
      <w:r>
        <w:rPr>
          <w:rFonts w:ascii="Arial" w:hAnsi="Arial" w:cs="Arial"/>
          <w:b/>
          <w:lang w:val="en-GB"/>
        </w:rPr>
        <w:t>7</w:t>
      </w:r>
      <w:r w:rsidRPr="00815E8A">
        <w:rPr>
          <w:rFonts w:ascii="Arial" w:hAnsi="Arial" w:cs="Arial"/>
          <w:b/>
          <w:lang w:val="en-GB"/>
        </w:rPr>
        <w:t>:</w:t>
      </w:r>
      <w:r w:rsidRPr="00006B3D">
        <w:rPr>
          <w:rFonts w:ascii="Arial" w:hAnsi="Arial" w:cs="Arial"/>
          <w:b/>
          <w:lang w:val="en-GB"/>
        </w:rPr>
        <w:t xml:space="preserve"> </w:t>
      </w:r>
      <w:r>
        <w:rPr>
          <w:rFonts w:ascii="Arial" w:hAnsi="Arial" w:cs="Arial"/>
          <w:b/>
          <w:lang w:val="en-GB"/>
        </w:rPr>
        <w:t xml:space="preserve"> PTM SPS</w:t>
      </w:r>
      <w:r w:rsidRPr="00006B3D">
        <w:rPr>
          <w:rFonts w:ascii="Arial" w:hAnsi="Arial" w:cs="Arial"/>
          <w:b/>
          <w:lang w:val="en-GB"/>
        </w:rPr>
        <w:t xml:space="preserve"> scheme </w:t>
      </w:r>
      <w:r>
        <w:rPr>
          <w:rFonts w:ascii="Arial" w:hAnsi="Arial" w:cs="Arial"/>
          <w:b/>
          <w:lang w:val="en-GB"/>
        </w:rPr>
        <w:t>is</w:t>
      </w:r>
      <w:r w:rsidRPr="00006B3D">
        <w:rPr>
          <w:rFonts w:ascii="Arial" w:hAnsi="Arial" w:cs="Arial"/>
          <w:b/>
          <w:lang w:val="en-GB"/>
        </w:rPr>
        <w:t xml:space="preserve"> supported on a per G-</w:t>
      </w:r>
      <w:r>
        <w:rPr>
          <w:rFonts w:ascii="Arial" w:hAnsi="Arial" w:cs="Arial"/>
          <w:b/>
          <w:lang w:val="en-GB"/>
        </w:rPr>
        <w:t>CS-</w:t>
      </w:r>
      <w:r w:rsidRPr="00006B3D">
        <w:rPr>
          <w:rFonts w:ascii="Arial" w:hAnsi="Arial" w:cs="Arial"/>
          <w:b/>
          <w:lang w:val="en-GB"/>
        </w:rPr>
        <w:t>RNTI basis</w:t>
      </w:r>
      <w:r>
        <w:rPr>
          <w:rFonts w:ascii="Arial" w:hAnsi="Arial" w:cs="Arial"/>
          <w:b/>
          <w:lang w:val="en-GB"/>
        </w:rPr>
        <w:t>.</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4564C075" w:rsidR="002F39DA"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630D6B" w:rsidRPr="00882087">
        <w:rPr>
          <w:rFonts w:ascii="Arial" w:hAnsi="Arial" w:cs="Arial"/>
          <w:lang w:val="en-GB" w:eastAsia="en-US"/>
        </w:rPr>
        <w:t>Chairman’s Notes, RAN</w:t>
      </w:r>
      <w:r w:rsidR="00413243">
        <w:rPr>
          <w:rFonts w:ascii="Arial" w:hAnsi="Arial" w:cs="Arial"/>
          <w:lang w:val="en-GB" w:eastAsia="en-US"/>
        </w:rPr>
        <w:t>2 #11</w:t>
      </w:r>
      <w:r w:rsidR="008975EB">
        <w:rPr>
          <w:rFonts w:ascii="Arial" w:hAnsi="Arial" w:cs="Arial"/>
          <w:lang w:val="en-GB" w:eastAsia="en-US"/>
        </w:rPr>
        <w:t>4</w:t>
      </w:r>
      <w:r w:rsidR="00413243">
        <w:rPr>
          <w:rFonts w:ascii="Arial" w:hAnsi="Arial" w:cs="Arial"/>
          <w:lang w:val="en-GB" w:eastAsia="en-US"/>
        </w:rPr>
        <w:t>bis</w:t>
      </w:r>
      <w:r w:rsidR="00630D6B" w:rsidRPr="00882087">
        <w:rPr>
          <w:rFonts w:ascii="Arial" w:hAnsi="Arial" w:cs="Arial"/>
          <w:lang w:val="en-GB" w:eastAsia="en-US"/>
        </w:rPr>
        <w:t>-e.</w:t>
      </w:r>
    </w:p>
    <w:p w14:paraId="014A38BF" w14:textId="152F4913" w:rsidR="00ED4B13" w:rsidRPr="00C350A5" w:rsidRDefault="00C350A5" w:rsidP="00C350A5">
      <w:pPr>
        <w:spacing w:after="240"/>
        <w:ind w:left="720" w:hanging="720"/>
        <w:rPr>
          <w:rFonts w:ascii="Arial" w:hAnsi="Arial" w:cs="Arial"/>
          <w:lang w:val="en-GB" w:eastAsia="en-US"/>
        </w:rPr>
      </w:pPr>
      <w:r w:rsidRPr="0075214E">
        <w:rPr>
          <w:rFonts w:ascii="Arial" w:hAnsi="Arial" w:cs="Arial"/>
          <w:lang w:val="en-GB" w:eastAsia="en-US"/>
        </w:rPr>
        <w:t>[</w:t>
      </w:r>
      <w:r w:rsidR="00664781">
        <w:rPr>
          <w:rFonts w:ascii="Arial" w:hAnsi="Arial" w:cs="Arial"/>
          <w:lang w:val="en-GB" w:eastAsia="en-US"/>
        </w:rPr>
        <w:t>2</w:t>
      </w:r>
      <w:r w:rsidRPr="0075214E">
        <w:rPr>
          <w:rFonts w:ascii="Arial" w:hAnsi="Arial" w:cs="Arial"/>
          <w:lang w:val="en-GB" w:eastAsia="en-US"/>
        </w:rPr>
        <w:t>]</w:t>
      </w:r>
      <w:r w:rsidRPr="0075214E">
        <w:rPr>
          <w:rFonts w:ascii="Arial" w:hAnsi="Arial" w:cs="Arial"/>
          <w:lang w:val="en-GB" w:eastAsia="en-US"/>
        </w:rPr>
        <w:tab/>
      </w:r>
      <w:hyperlink r:id="rId8" w:tooltip="D:Documents3GPPtsg_ranWG2TSGR2_114-eDocsR2-2104756.zip" w:history="1">
        <w:r w:rsidR="00ED4B13" w:rsidRPr="00C350A5">
          <w:rPr>
            <w:rFonts w:ascii="Arial" w:hAnsi="Arial" w:cs="Arial"/>
            <w:lang w:val="en-GB" w:eastAsia="en-US"/>
          </w:rPr>
          <w:t>R2-2104756</w:t>
        </w:r>
      </w:hyperlink>
      <w:r w:rsidR="004947AF">
        <w:rPr>
          <w:rFonts w:ascii="Arial" w:hAnsi="Arial" w:cs="Arial"/>
          <w:lang w:val="en-GB" w:eastAsia="en-US"/>
        </w:rPr>
        <w:t xml:space="preserve">, </w:t>
      </w:r>
      <w:r w:rsidR="00ED4B13" w:rsidRPr="00C350A5">
        <w:rPr>
          <w:rFonts w:ascii="Arial" w:hAnsi="Arial" w:cs="Arial"/>
          <w:lang w:val="en-GB" w:eastAsia="en-US"/>
        </w:rPr>
        <w:t>Discussion on Group Scheduling</w:t>
      </w:r>
      <w:r w:rsidR="004947AF">
        <w:rPr>
          <w:rFonts w:ascii="Arial" w:hAnsi="Arial" w:cs="Arial"/>
          <w:lang w:val="en-GB" w:eastAsia="en-US"/>
        </w:rPr>
        <w:t xml:space="preserve">, </w:t>
      </w:r>
      <w:r w:rsidR="00ED4B13" w:rsidRPr="00C350A5">
        <w:rPr>
          <w:rFonts w:ascii="Arial" w:hAnsi="Arial" w:cs="Arial"/>
          <w:lang w:val="en-GB" w:eastAsia="en-US"/>
        </w:rPr>
        <w:t>CATT</w:t>
      </w:r>
      <w:r w:rsidR="00ED4B13" w:rsidRPr="00C350A5">
        <w:rPr>
          <w:rFonts w:ascii="Arial" w:hAnsi="Arial" w:cs="Arial"/>
          <w:lang w:val="en-GB" w:eastAsia="en-US"/>
        </w:rPr>
        <w:tab/>
      </w:r>
    </w:p>
    <w:p w14:paraId="0E6A9BE0" w14:textId="41B97A76" w:rsidR="00D74469" w:rsidRDefault="00C350A5" w:rsidP="00ED4B13">
      <w:pPr>
        <w:spacing w:after="240"/>
        <w:ind w:left="720" w:hanging="720"/>
        <w:rPr>
          <w:lang w:val="en-GB" w:eastAsia="en-US"/>
        </w:rPr>
      </w:pPr>
      <w:r w:rsidRPr="0075214E">
        <w:rPr>
          <w:rFonts w:ascii="Arial" w:hAnsi="Arial" w:cs="Arial"/>
          <w:lang w:val="en-GB" w:eastAsia="en-US"/>
        </w:rPr>
        <w:t>[</w:t>
      </w:r>
      <w:r w:rsidR="00664781">
        <w:rPr>
          <w:rFonts w:ascii="Arial" w:hAnsi="Arial" w:cs="Arial"/>
          <w:lang w:val="en-GB" w:eastAsia="en-US"/>
        </w:rPr>
        <w:t>3</w:t>
      </w:r>
      <w:r w:rsidRPr="0075214E">
        <w:rPr>
          <w:rFonts w:ascii="Arial" w:hAnsi="Arial" w:cs="Arial"/>
          <w:lang w:val="en-GB" w:eastAsia="en-US"/>
        </w:rPr>
        <w:t>]</w:t>
      </w:r>
      <w:r w:rsidRPr="0075214E">
        <w:rPr>
          <w:rFonts w:ascii="Arial" w:hAnsi="Arial" w:cs="Arial"/>
          <w:lang w:val="en-GB" w:eastAsia="en-US"/>
        </w:rPr>
        <w:tab/>
      </w:r>
      <w:hyperlink r:id="rId9" w:tooltip="D:Documents3GPPtsg_ranWG2TSGR2_114-eDocsR2-2104876.zip" w:history="1">
        <w:r w:rsidR="00ED4B13" w:rsidRPr="00C350A5">
          <w:rPr>
            <w:rFonts w:ascii="Arial" w:hAnsi="Arial" w:cs="Arial"/>
            <w:lang w:val="en-GB" w:eastAsia="en-US"/>
          </w:rPr>
          <w:t>R2-2104876</w:t>
        </w:r>
      </w:hyperlink>
      <w:r w:rsidR="004947AF">
        <w:rPr>
          <w:rFonts w:ascii="Arial" w:hAnsi="Arial" w:cs="Arial"/>
          <w:lang w:val="en-GB" w:eastAsia="en-US"/>
        </w:rPr>
        <w:t xml:space="preserve">, </w:t>
      </w:r>
      <w:r w:rsidR="00ED4B13" w:rsidRPr="00C350A5">
        <w:rPr>
          <w:rFonts w:ascii="Arial" w:hAnsi="Arial" w:cs="Arial"/>
          <w:lang w:val="en-GB" w:eastAsia="en-US"/>
        </w:rPr>
        <w:t>MBS MAC layer and Group scheduling aspects</w:t>
      </w:r>
      <w:r w:rsidR="004947AF">
        <w:rPr>
          <w:rFonts w:ascii="Arial" w:hAnsi="Arial" w:cs="Arial"/>
          <w:lang w:val="en-GB" w:eastAsia="en-US"/>
        </w:rPr>
        <w:t xml:space="preserve">, </w:t>
      </w:r>
      <w:r w:rsidR="00ED4B13" w:rsidRPr="00C350A5">
        <w:rPr>
          <w:rFonts w:ascii="Arial" w:hAnsi="Arial" w:cs="Arial"/>
          <w:lang w:val="en-GB" w:eastAsia="en-US"/>
        </w:rPr>
        <w:t>Intel</w:t>
      </w:r>
      <w:r w:rsidR="00CF33FD" w:rsidRPr="0075214E">
        <w:rPr>
          <w:lang w:val="en-GB" w:eastAsia="en-US"/>
        </w:rPr>
        <w:tab/>
      </w:r>
    </w:p>
    <w:p w14:paraId="3514459D" w14:textId="285DC491" w:rsidR="00664781" w:rsidRDefault="00664781" w:rsidP="00ED4B13">
      <w:pPr>
        <w:spacing w:after="240"/>
        <w:ind w:left="720" w:hanging="720"/>
        <w:rPr>
          <w:lang w:val="en-GB" w:eastAsia="en-US"/>
        </w:rPr>
      </w:pPr>
      <w:r w:rsidRPr="0075214E">
        <w:rPr>
          <w:rFonts w:ascii="Arial" w:hAnsi="Arial" w:cs="Arial"/>
          <w:lang w:val="en-GB" w:eastAsia="en-US"/>
        </w:rPr>
        <w:t>[</w:t>
      </w:r>
      <w:r>
        <w:rPr>
          <w:rFonts w:ascii="Arial" w:hAnsi="Arial" w:cs="Arial"/>
          <w:lang w:val="en-GB" w:eastAsia="en-US"/>
        </w:rPr>
        <w:t>4</w:t>
      </w:r>
      <w:r w:rsidRPr="0075214E">
        <w:rPr>
          <w:rFonts w:ascii="Arial" w:hAnsi="Arial" w:cs="Arial"/>
          <w:lang w:val="en-GB" w:eastAsia="en-US"/>
        </w:rPr>
        <w:t>]</w:t>
      </w:r>
      <w:r>
        <w:rPr>
          <w:rFonts w:ascii="Arial" w:hAnsi="Arial" w:cs="Arial"/>
          <w:lang w:val="en-GB" w:eastAsia="en-US"/>
        </w:rPr>
        <w:tab/>
      </w:r>
      <w:r w:rsidRPr="00664781">
        <w:rPr>
          <w:lang w:val="en-GB" w:eastAsia="en-US"/>
        </w:rPr>
        <w:t>R2-2105834</w:t>
      </w:r>
      <w:r>
        <w:rPr>
          <w:lang w:val="en-GB" w:eastAsia="en-US"/>
        </w:rPr>
        <w:t xml:space="preserve">, </w:t>
      </w:r>
      <w:r w:rsidRPr="00664781">
        <w:rPr>
          <w:lang w:val="en-GB" w:eastAsia="en-US"/>
        </w:rPr>
        <w:t>MBS Group Scheduling Aspects</w:t>
      </w:r>
      <w:r>
        <w:rPr>
          <w:lang w:val="en-GB" w:eastAsia="en-US"/>
        </w:rPr>
        <w:t xml:space="preserve">, </w:t>
      </w:r>
      <w:r w:rsidRPr="00664781">
        <w:rPr>
          <w:lang w:val="en-GB" w:eastAsia="en-US"/>
        </w:rPr>
        <w:t>Lenovo, Motorola Mobility</w:t>
      </w:r>
      <w:r w:rsidRPr="00664781">
        <w:rPr>
          <w:lang w:val="en-GB" w:eastAsia="en-US"/>
        </w:rPr>
        <w:tab/>
      </w:r>
    </w:p>
    <w:p w14:paraId="2110D9AE" w14:textId="15779DA1" w:rsidR="00664781" w:rsidRDefault="00664781" w:rsidP="00ED4B13">
      <w:pPr>
        <w:spacing w:after="240"/>
        <w:ind w:left="720" w:hanging="720"/>
        <w:rPr>
          <w:lang w:val="en-GB" w:eastAsia="en-US"/>
        </w:rPr>
      </w:pPr>
      <w:r w:rsidRPr="0075214E">
        <w:rPr>
          <w:rFonts w:ascii="Arial" w:hAnsi="Arial" w:cs="Arial"/>
          <w:lang w:val="en-GB" w:eastAsia="en-US"/>
        </w:rPr>
        <w:t>[</w:t>
      </w:r>
      <w:r>
        <w:rPr>
          <w:rFonts w:ascii="Arial" w:hAnsi="Arial" w:cs="Arial"/>
          <w:lang w:val="en-GB" w:eastAsia="en-US"/>
        </w:rPr>
        <w:t>5</w:t>
      </w:r>
      <w:r w:rsidRPr="0075214E">
        <w:rPr>
          <w:rFonts w:ascii="Arial" w:hAnsi="Arial" w:cs="Arial"/>
          <w:lang w:val="en-GB" w:eastAsia="en-US"/>
        </w:rPr>
        <w:t>]</w:t>
      </w:r>
      <w:r>
        <w:rPr>
          <w:rFonts w:ascii="Arial" w:hAnsi="Arial" w:cs="Arial"/>
          <w:lang w:val="en-GB" w:eastAsia="en-US"/>
        </w:rPr>
        <w:tab/>
      </w:r>
      <w:r w:rsidRPr="00664781">
        <w:rPr>
          <w:lang w:val="en-GB" w:eastAsia="en-US"/>
        </w:rPr>
        <w:t>R2-2104993</w:t>
      </w:r>
      <w:r>
        <w:rPr>
          <w:lang w:val="en-GB" w:eastAsia="en-US"/>
        </w:rPr>
        <w:t xml:space="preserve">, </w:t>
      </w:r>
      <w:r w:rsidRPr="00664781">
        <w:rPr>
          <w:lang w:val="en-GB" w:eastAsia="en-US"/>
        </w:rPr>
        <w:t>Considerations on Multiplexing &amp; Scheduling Aspects</w:t>
      </w:r>
      <w:r>
        <w:rPr>
          <w:lang w:val="en-GB" w:eastAsia="en-US"/>
        </w:rPr>
        <w:t xml:space="preserve">, </w:t>
      </w:r>
      <w:r w:rsidRPr="00664781">
        <w:rPr>
          <w:lang w:val="en-GB" w:eastAsia="en-US"/>
        </w:rPr>
        <w:t>Samsung</w:t>
      </w:r>
    </w:p>
    <w:p w14:paraId="004A3E2A" w14:textId="4B178C93" w:rsidR="00664781" w:rsidRDefault="00664781" w:rsidP="00ED4B13">
      <w:pPr>
        <w:spacing w:after="240"/>
        <w:ind w:left="720" w:hanging="720"/>
        <w:rPr>
          <w:lang w:val="en-GB" w:eastAsia="en-US"/>
        </w:rPr>
      </w:pPr>
      <w:r w:rsidRPr="0075214E">
        <w:rPr>
          <w:rFonts w:ascii="Arial" w:hAnsi="Arial" w:cs="Arial"/>
          <w:lang w:val="en-GB" w:eastAsia="en-US"/>
        </w:rPr>
        <w:t>[</w:t>
      </w:r>
      <w:r>
        <w:rPr>
          <w:rFonts w:ascii="Arial" w:hAnsi="Arial" w:cs="Arial"/>
          <w:lang w:val="en-GB" w:eastAsia="en-US"/>
        </w:rPr>
        <w:t>6</w:t>
      </w:r>
      <w:r w:rsidRPr="0075214E">
        <w:rPr>
          <w:rFonts w:ascii="Arial" w:hAnsi="Arial" w:cs="Arial"/>
          <w:lang w:val="en-GB" w:eastAsia="en-US"/>
        </w:rPr>
        <w:t>]</w:t>
      </w:r>
      <w:r>
        <w:rPr>
          <w:rFonts w:ascii="Arial" w:hAnsi="Arial" w:cs="Arial"/>
          <w:lang w:val="en-GB" w:eastAsia="en-US"/>
        </w:rPr>
        <w:tab/>
      </w:r>
      <w:r w:rsidRPr="00664781">
        <w:rPr>
          <w:lang w:val="en-GB" w:eastAsia="en-US"/>
        </w:rPr>
        <w:t>R2-2105654</w:t>
      </w:r>
      <w:r>
        <w:rPr>
          <w:lang w:val="en-GB" w:eastAsia="en-US"/>
        </w:rPr>
        <w:t xml:space="preserve">, </w:t>
      </w:r>
      <w:r w:rsidRPr="00664781">
        <w:rPr>
          <w:lang w:val="en-GB" w:eastAsia="en-US"/>
        </w:rPr>
        <w:t>Open issues group scheduling</w:t>
      </w:r>
      <w:r>
        <w:rPr>
          <w:lang w:val="en-GB" w:eastAsia="en-US"/>
        </w:rPr>
        <w:t xml:space="preserve">, </w:t>
      </w:r>
      <w:r w:rsidRPr="00664781">
        <w:rPr>
          <w:lang w:val="en-GB" w:eastAsia="en-US"/>
        </w:rPr>
        <w:t>Ericsson</w:t>
      </w:r>
    </w:p>
    <w:sectPr w:rsidR="00664781" w:rsidSect="003C5A6A">
      <w:footerReference w:type="default" r:id="rId10"/>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D04E1" w14:textId="77777777" w:rsidR="005218A3" w:rsidRDefault="005218A3">
      <w:pPr>
        <w:pStyle w:val="TAL"/>
      </w:pPr>
      <w:r>
        <w:separator/>
      </w:r>
    </w:p>
  </w:endnote>
  <w:endnote w:type="continuationSeparator" w:id="0">
    <w:p w14:paraId="2813AD78" w14:textId="77777777" w:rsidR="005218A3" w:rsidRDefault="005218A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3507B4">
      <w:t>5</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DFC71" w14:textId="77777777" w:rsidR="005218A3" w:rsidRDefault="005218A3">
      <w:pPr>
        <w:pStyle w:val="TAL"/>
      </w:pPr>
      <w:r>
        <w:separator/>
      </w:r>
    </w:p>
  </w:footnote>
  <w:footnote w:type="continuationSeparator" w:id="0">
    <w:p w14:paraId="740615C3" w14:textId="77777777" w:rsidR="005218A3" w:rsidRDefault="005218A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11C289BC"/>
    <w:lvl w:ilvl="0" w:tplc="115A06FA">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2"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5"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26"/>
  </w:num>
  <w:num w:numId="3">
    <w:abstractNumId w:val="21"/>
  </w:num>
  <w:num w:numId="4">
    <w:abstractNumId w:val="14"/>
  </w:num>
  <w:num w:numId="5">
    <w:abstractNumId w:val="23"/>
  </w:num>
  <w:num w:numId="6">
    <w:abstractNumId w:val="20"/>
  </w:num>
  <w:num w:numId="7">
    <w:abstractNumId w:val="16"/>
  </w:num>
  <w:num w:numId="8">
    <w:abstractNumId w:val="15"/>
  </w:num>
  <w:num w:numId="9">
    <w:abstractNumId w:val="7"/>
  </w:num>
  <w:num w:numId="10">
    <w:abstractNumId w:val="12"/>
  </w:num>
  <w:num w:numId="11">
    <w:abstractNumId w:val="24"/>
  </w:num>
  <w:num w:numId="12">
    <w:abstractNumId w:val="2"/>
  </w:num>
  <w:num w:numId="13">
    <w:abstractNumId w:val="17"/>
  </w:num>
  <w:num w:numId="14">
    <w:abstractNumId w:val="0"/>
  </w:num>
  <w:num w:numId="15">
    <w:abstractNumId w:val="14"/>
  </w:num>
  <w:num w:numId="16">
    <w:abstractNumId w:val="14"/>
  </w:num>
  <w:num w:numId="17">
    <w:abstractNumId w:val="14"/>
  </w:num>
  <w:num w:numId="18">
    <w:abstractNumId w:val="22"/>
  </w:num>
  <w:num w:numId="19">
    <w:abstractNumId w:val="11"/>
  </w:num>
  <w:num w:numId="20">
    <w:abstractNumId w:val="4"/>
  </w:num>
  <w:num w:numId="21">
    <w:abstractNumId w:val="13"/>
  </w:num>
  <w:num w:numId="22">
    <w:abstractNumId w:val="19"/>
  </w:num>
  <w:num w:numId="23">
    <w:abstractNumId w:val="8"/>
  </w:num>
  <w:num w:numId="24">
    <w:abstractNumId w:val="27"/>
  </w:num>
  <w:num w:numId="25">
    <w:abstractNumId w:val="1"/>
  </w:num>
  <w:num w:numId="26">
    <w:abstractNumId w:val="18"/>
  </w:num>
  <w:num w:numId="27">
    <w:abstractNumId w:val="5"/>
  </w:num>
  <w:num w:numId="28">
    <w:abstractNumId w:val="3"/>
  </w:num>
  <w:num w:numId="29">
    <w:abstractNumId w:val="6"/>
  </w:num>
  <w:num w:numId="30">
    <w:abstractNumId w:val="25"/>
  </w:num>
  <w:num w:numId="31">
    <w:abstractNumId w:val="14"/>
  </w:num>
  <w:num w:numId="32">
    <w:abstractNumId w:val="9"/>
  </w:num>
  <w:num w:numId="3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B3D"/>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A0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3B9"/>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6DBC"/>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FDB"/>
    <w:rsid w:val="001971C2"/>
    <w:rsid w:val="00197355"/>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27F"/>
    <w:rsid w:val="001B46FC"/>
    <w:rsid w:val="001B5707"/>
    <w:rsid w:val="001B573E"/>
    <w:rsid w:val="001B628B"/>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14"/>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08D"/>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784"/>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9F7"/>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E6"/>
    <w:rsid w:val="002903BA"/>
    <w:rsid w:val="002906ED"/>
    <w:rsid w:val="002912C2"/>
    <w:rsid w:val="00291720"/>
    <w:rsid w:val="00292400"/>
    <w:rsid w:val="0029276A"/>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0C8E"/>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635"/>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6D9"/>
    <w:rsid w:val="002B285A"/>
    <w:rsid w:val="002B2EF6"/>
    <w:rsid w:val="002B3425"/>
    <w:rsid w:val="002B34BE"/>
    <w:rsid w:val="002B3CA7"/>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17"/>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2EC"/>
    <w:rsid w:val="002E5578"/>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32E"/>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113"/>
    <w:rsid w:val="003264FF"/>
    <w:rsid w:val="003265DC"/>
    <w:rsid w:val="00326A3E"/>
    <w:rsid w:val="00326B34"/>
    <w:rsid w:val="003270C9"/>
    <w:rsid w:val="00327834"/>
    <w:rsid w:val="00327973"/>
    <w:rsid w:val="00327984"/>
    <w:rsid w:val="00327B24"/>
    <w:rsid w:val="00327D74"/>
    <w:rsid w:val="003304BF"/>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7B4"/>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3B"/>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22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493"/>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235"/>
    <w:rsid w:val="00404371"/>
    <w:rsid w:val="004044B0"/>
    <w:rsid w:val="0040453D"/>
    <w:rsid w:val="00404545"/>
    <w:rsid w:val="00404C6D"/>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243"/>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1564"/>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A9D"/>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790"/>
    <w:rsid w:val="00477988"/>
    <w:rsid w:val="00477A6C"/>
    <w:rsid w:val="00477F08"/>
    <w:rsid w:val="00477F9B"/>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6F5"/>
    <w:rsid w:val="0049072B"/>
    <w:rsid w:val="00491032"/>
    <w:rsid w:val="004913B5"/>
    <w:rsid w:val="00491407"/>
    <w:rsid w:val="004914F5"/>
    <w:rsid w:val="00491A09"/>
    <w:rsid w:val="00491D49"/>
    <w:rsid w:val="00491F9D"/>
    <w:rsid w:val="00492474"/>
    <w:rsid w:val="004935B8"/>
    <w:rsid w:val="004938EB"/>
    <w:rsid w:val="0049402E"/>
    <w:rsid w:val="0049428F"/>
    <w:rsid w:val="004947A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00"/>
    <w:rsid w:val="004C0A10"/>
    <w:rsid w:val="004C0A56"/>
    <w:rsid w:val="004C0ADE"/>
    <w:rsid w:val="004C0F27"/>
    <w:rsid w:val="004C0F50"/>
    <w:rsid w:val="004C1164"/>
    <w:rsid w:val="004C1D26"/>
    <w:rsid w:val="004C25EB"/>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08D"/>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E0749"/>
    <w:rsid w:val="004E0762"/>
    <w:rsid w:val="004E0904"/>
    <w:rsid w:val="004E0AAD"/>
    <w:rsid w:val="004E1F28"/>
    <w:rsid w:val="004E21DA"/>
    <w:rsid w:val="004E287E"/>
    <w:rsid w:val="004E2E8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4F72E0"/>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8A9"/>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8A3"/>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08B1"/>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59C0"/>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EA"/>
    <w:rsid w:val="005F2BF6"/>
    <w:rsid w:val="005F2C52"/>
    <w:rsid w:val="005F2C82"/>
    <w:rsid w:val="005F2CB9"/>
    <w:rsid w:val="005F3055"/>
    <w:rsid w:val="005F3205"/>
    <w:rsid w:val="005F341E"/>
    <w:rsid w:val="005F3576"/>
    <w:rsid w:val="005F3B45"/>
    <w:rsid w:val="005F413B"/>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99E"/>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781"/>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177"/>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9C3"/>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355D"/>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2A0E"/>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2A6"/>
    <w:rsid w:val="0075131F"/>
    <w:rsid w:val="0075214E"/>
    <w:rsid w:val="0075231F"/>
    <w:rsid w:val="00752654"/>
    <w:rsid w:val="00752E9B"/>
    <w:rsid w:val="007534E7"/>
    <w:rsid w:val="007538D3"/>
    <w:rsid w:val="00753A4E"/>
    <w:rsid w:val="00753A95"/>
    <w:rsid w:val="00753F0C"/>
    <w:rsid w:val="007544C8"/>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768A6"/>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E8"/>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2BB9"/>
    <w:rsid w:val="007B2FF0"/>
    <w:rsid w:val="007B3825"/>
    <w:rsid w:val="007B394A"/>
    <w:rsid w:val="007B4313"/>
    <w:rsid w:val="007B44DC"/>
    <w:rsid w:val="007B4FCD"/>
    <w:rsid w:val="007B53E3"/>
    <w:rsid w:val="007B6E70"/>
    <w:rsid w:val="007B7497"/>
    <w:rsid w:val="007C1082"/>
    <w:rsid w:val="007C10DC"/>
    <w:rsid w:val="007C1A4A"/>
    <w:rsid w:val="007C1CF3"/>
    <w:rsid w:val="007C1F41"/>
    <w:rsid w:val="007C2A74"/>
    <w:rsid w:val="007C344B"/>
    <w:rsid w:val="007C3513"/>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4926"/>
    <w:rsid w:val="007D5272"/>
    <w:rsid w:val="007D55F5"/>
    <w:rsid w:val="007D59A2"/>
    <w:rsid w:val="007D6E3E"/>
    <w:rsid w:val="007D7C49"/>
    <w:rsid w:val="007D7D44"/>
    <w:rsid w:val="007D7DE5"/>
    <w:rsid w:val="007D7F0C"/>
    <w:rsid w:val="007D7F36"/>
    <w:rsid w:val="007E05E7"/>
    <w:rsid w:val="007E0DFD"/>
    <w:rsid w:val="007E0FA8"/>
    <w:rsid w:val="007E13B4"/>
    <w:rsid w:val="007E2599"/>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5E8A"/>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015F"/>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1F7A"/>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AE"/>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996"/>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5A5"/>
    <w:rsid w:val="008937E9"/>
    <w:rsid w:val="008939BB"/>
    <w:rsid w:val="0089517A"/>
    <w:rsid w:val="00895250"/>
    <w:rsid w:val="0089569A"/>
    <w:rsid w:val="008956E5"/>
    <w:rsid w:val="008957AF"/>
    <w:rsid w:val="00895AE6"/>
    <w:rsid w:val="0089615C"/>
    <w:rsid w:val="008975EB"/>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159"/>
    <w:rsid w:val="008E56F0"/>
    <w:rsid w:val="008E5967"/>
    <w:rsid w:val="008E62EE"/>
    <w:rsid w:val="008E67AB"/>
    <w:rsid w:val="008E684C"/>
    <w:rsid w:val="008E71B2"/>
    <w:rsid w:val="008E7264"/>
    <w:rsid w:val="008E7DC3"/>
    <w:rsid w:val="008F0436"/>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5AB"/>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0AB"/>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0CD"/>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3F86"/>
    <w:rsid w:val="009B4499"/>
    <w:rsid w:val="009B4A2D"/>
    <w:rsid w:val="009B4AC1"/>
    <w:rsid w:val="009B4E0E"/>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35A"/>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6E9"/>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570"/>
    <w:rsid w:val="009E7635"/>
    <w:rsid w:val="009E7CC1"/>
    <w:rsid w:val="009E7F1A"/>
    <w:rsid w:val="009F0186"/>
    <w:rsid w:val="009F01EB"/>
    <w:rsid w:val="009F0305"/>
    <w:rsid w:val="009F0CE0"/>
    <w:rsid w:val="009F12B8"/>
    <w:rsid w:val="009F1A63"/>
    <w:rsid w:val="009F1DBC"/>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0F9"/>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1B40"/>
    <w:rsid w:val="00AA305D"/>
    <w:rsid w:val="00AA3767"/>
    <w:rsid w:val="00AA3BC3"/>
    <w:rsid w:val="00AA3DB9"/>
    <w:rsid w:val="00AA3DF3"/>
    <w:rsid w:val="00AA4005"/>
    <w:rsid w:val="00AA424B"/>
    <w:rsid w:val="00AA4345"/>
    <w:rsid w:val="00AA48A3"/>
    <w:rsid w:val="00AA5A9C"/>
    <w:rsid w:val="00AA5D76"/>
    <w:rsid w:val="00AA6272"/>
    <w:rsid w:val="00AA6619"/>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2DB9"/>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DF"/>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5E9"/>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074D3"/>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8E"/>
    <w:rsid w:val="00B17AC1"/>
    <w:rsid w:val="00B17C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0A5"/>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4E85"/>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4C5E"/>
    <w:rsid w:val="00D15098"/>
    <w:rsid w:val="00D154B6"/>
    <w:rsid w:val="00D16E36"/>
    <w:rsid w:val="00D170C7"/>
    <w:rsid w:val="00D17D3B"/>
    <w:rsid w:val="00D17DA5"/>
    <w:rsid w:val="00D17E91"/>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B95"/>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1BA9"/>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3662"/>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5E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B9B"/>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0FB7"/>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66F3"/>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28EF"/>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0F6"/>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2C3"/>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71A"/>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4B13"/>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0A"/>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E0F"/>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C9E"/>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1FA"/>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70F"/>
    <w:rsid w:val="00FA5984"/>
    <w:rsid w:val="00FA5A2D"/>
    <w:rsid w:val="00FA5C8B"/>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 w:type="paragraph" w:customStyle="1" w:styleId="Doc-title">
    <w:name w:val="Doc-title"/>
    <w:basedOn w:val="Normal"/>
    <w:next w:val="Doc-text2"/>
    <w:link w:val="Doc-titleChar"/>
    <w:qFormat/>
    <w:rsid w:val="00ED4B13"/>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ED4B13"/>
    <w:rPr>
      <w:rFonts w:ascii="Arial" w:eastAsia="MS Mincho" w:hAnsi="Arial"/>
      <w:noProof/>
      <w:sz w:val="20"/>
      <w:szCs w:val="24"/>
      <w:lang w:val="en-GB" w:eastAsia="en-GB"/>
    </w:rPr>
  </w:style>
  <w:style w:type="character" w:customStyle="1" w:styleId="eop">
    <w:name w:val="eop"/>
    <w:basedOn w:val="DefaultParagraphFont"/>
    <w:rsid w:val="004906F5"/>
  </w:style>
  <w:style w:type="paragraph" w:customStyle="1" w:styleId="Proposal">
    <w:name w:val="Proposal"/>
    <w:basedOn w:val="Normal"/>
    <w:qFormat/>
    <w:rsid w:val="00176DBC"/>
    <w:pPr>
      <w:numPr>
        <w:numId w:val="32"/>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6107742">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4-e\Docs\R2-210475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Documents\3GPP\tsg_ran\WG2\TSGR2_114-e\Docs\R2-21048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F5AB1-9326-409C-AEBD-87F4DFBAE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3363</TotalTime>
  <Pages>5</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718</cp:revision>
  <cp:lastPrinted>2007-12-21T03:58:00Z</cp:lastPrinted>
  <dcterms:created xsi:type="dcterms:W3CDTF">2020-03-24T07:43:00Z</dcterms:created>
  <dcterms:modified xsi:type="dcterms:W3CDTF">2021-08-04T03:33:00Z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